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66" w:rsidRDefault="00496566" w:rsidP="00496566">
      <w:pPr>
        <w:rPr>
          <w:rFonts w:ascii="Calibri" w:hAnsi="Calibri"/>
          <w:b/>
          <w:sz w:val="28"/>
          <w:szCs w:val="28"/>
        </w:rPr>
      </w:pPr>
    </w:p>
    <w:p w:rsidR="001B61AA" w:rsidRPr="001B61AA" w:rsidRDefault="001B61AA" w:rsidP="00496566">
      <w:pPr>
        <w:rPr>
          <w:rFonts w:ascii="Calibri" w:hAnsi="Calibri"/>
          <w:b/>
          <w:sz w:val="28"/>
          <w:szCs w:val="28"/>
        </w:rPr>
      </w:pPr>
    </w:p>
    <w:p w:rsidR="0025063A" w:rsidRDefault="00EC57E7" w:rsidP="00EC57E7">
      <w:pPr>
        <w:jc w:val="center"/>
        <w:rPr>
          <w:rFonts w:ascii="Calibri" w:hAnsi="Calibri"/>
          <w:b/>
          <w:sz w:val="28"/>
          <w:szCs w:val="28"/>
        </w:rPr>
      </w:pPr>
      <w:bookmarkStart w:id="0" w:name="_GoBack"/>
      <w:r>
        <w:rPr>
          <w:rFonts w:ascii="Calibri" w:hAnsi="Calibri"/>
          <w:b/>
          <w:sz w:val="28"/>
          <w:szCs w:val="28"/>
        </w:rPr>
        <w:t>S</w:t>
      </w:r>
      <w:r w:rsidR="009969DE" w:rsidRPr="001B61AA">
        <w:rPr>
          <w:rFonts w:ascii="Calibri" w:hAnsi="Calibri"/>
          <w:b/>
          <w:sz w:val="28"/>
          <w:szCs w:val="28"/>
        </w:rPr>
        <w:t>tatut type</w:t>
      </w:r>
      <w:r w:rsidR="001C2CC2" w:rsidRPr="001B61AA">
        <w:rPr>
          <w:rFonts w:ascii="Calibri" w:hAnsi="Calibri"/>
          <w:b/>
          <w:sz w:val="28"/>
          <w:szCs w:val="28"/>
        </w:rPr>
        <w:t xml:space="preserve"> </w:t>
      </w:r>
      <w:r w:rsidR="00E80A01" w:rsidRPr="001B61AA">
        <w:rPr>
          <w:rFonts w:ascii="Calibri" w:hAnsi="Calibri"/>
          <w:b/>
          <w:sz w:val="28"/>
          <w:szCs w:val="28"/>
        </w:rPr>
        <w:t>UROGEC sans UDOGEC</w:t>
      </w:r>
    </w:p>
    <w:bookmarkEnd w:id="0"/>
    <w:p w:rsidR="001B61AA" w:rsidRPr="001B61AA" w:rsidRDefault="001B61AA" w:rsidP="00496566">
      <w:pPr>
        <w:jc w:val="center"/>
        <w:rPr>
          <w:rFonts w:ascii="Calibri" w:hAnsi="Calibri"/>
          <w:b/>
          <w:sz w:val="28"/>
          <w:szCs w:val="28"/>
        </w:rPr>
      </w:pPr>
    </w:p>
    <w:p w:rsidR="007E422C" w:rsidRDefault="007E422C" w:rsidP="007E422C"/>
    <w:p w:rsidR="001B61AA" w:rsidRDefault="001B61AA" w:rsidP="007E422C"/>
    <w:p w:rsidR="001B61AA" w:rsidRPr="001B61AA" w:rsidRDefault="001B61AA" w:rsidP="007E422C"/>
    <w:p w:rsidR="00927D9F" w:rsidRPr="001B61AA" w:rsidRDefault="00927D9F" w:rsidP="008C7E09">
      <w:pPr>
        <w:pStyle w:val="Titre1"/>
        <w:rPr>
          <w:sz w:val="24"/>
          <w:szCs w:val="24"/>
          <w:u w:val="single"/>
        </w:rPr>
      </w:pPr>
      <w:r w:rsidRPr="001B61AA">
        <w:rPr>
          <w:sz w:val="24"/>
          <w:szCs w:val="24"/>
        </w:rPr>
        <w:t>Article 1</w:t>
      </w:r>
      <w:r w:rsidRPr="001B61AA">
        <w:rPr>
          <w:sz w:val="24"/>
          <w:szCs w:val="24"/>
          <w:vertAlign w:val="superscript"/>
        </w:rPr>
        <w:t>er</w:t>
      </w:r>
      <w:r w:rsidRPr="001B61AA">
        <w:rPr>
          <w:sz w:val="24"/>
          <w:szCs w:val="24"/>
        </w:rPr>
        <w:t xml:space="preserve"> : </w:t>
      </w:r>
      <w:r w:rsidRPr="001B61AA">
        <w:rPr>
          <w:sz w:val="24"/>
          <w:szCs w:val="24"/>
          <w:u w:val="single"/>
        </w:rPr>
        <w:t>Dénomination</w:t>
      </w:r>
    </w:p>
    <w:p w:rsidR="00927D9F" w:rsidRPr="001B61AA" w:rsidRDefault="00927D9F" w:rsidP="00937E7E">
      <w:pPr>
        <w:spacing w:after="120"/>
        <w:jc w:val="both"/>
        <w:rPr>
          <w:rFonts w:ascii="Calibri" w:hAnsi="Calibri"/>
          <w:sz w:val="22"/>
          <w:szCs w:val="22"/>
        </w:rPr>
      </w:pPr>
      <w:r w:rsidRPr="001B61AA">
        <w:rPr>
          <w:rFonts w:ascii="Calibri" w:hAnsi="Calibri"/>
          <w:sz w:val="22"/>
          <w:szCs w:val="22"/>
        </w:rPr>
        <w:t xml:space="preserve">Il est formé </w:t>
      </w:r>
      <w:r w:rsidR="00893780" w:rsidRPr="001B61AA">
        <w:rPr>
          <w:rFonts w:ascii="Calibri" w:hAnsi="Calibri"/>
          <w:sz w:val="22"/>
          <w:szCs w:val="22"/>
        </w:rPr>
        <w:t xml:space="preserve">une </w:t>
      </w:r>
      <w:r w:rsidRPr="001B61AA">
        <w:rPr>
          <w:rFonts w:ascii="Calibri" w:hAnsi="Calibri"/>
          <w:sz w:val="22"/>
          <w:szCs w:val="22"/>
        </w:rPr>
        <w:t>union d'associations, conformément à la loi du 1er juillet 1901, entre toutes les personnes morales et physiques ass</w:t>
      </w:r>
      <w:r w:rsidR="004613DB" w:rsidRPr="001B61AA">
        <w:rPr>
          <w:rFonts w:ascii="Calibri" w:hAnsi="Calibri"/>
          <w:sz w:val="22"/>
          <w:szCs w:val="22"/>
        </w:rPr>
        <w:t xml:space="preserve">umant juridiquement la gestion </w:t>
      </w:r>
      <w:r w:rsidRPr="001B61AA">
        <w:rPr>
          <w:rFonts w:ascii="Calibri" w:hAnsi="Calibri"/>
          <w:sz w:val="22"/>
          <w:szCs w:val="22"/>
        </w:rPr>
        <w:t>d'un ou plusieurs établissements catholiq</w:t>
      </w:r>
      <w:r w:rsidR="0014646F" w:rsidRPr="001B61AA">
        <w:rPr>
          <w:rFonts w:ascii="Calibri" w:hAnsi="Calibri"/>
          <w:sz w:val="22"/>
          <w:szCs w:val="22"/>
        </w:rPr>
        <w:t>ues d'enseignement des</w:t>
      </w:r>
      <w:r w:rsidRPr="001B61AA">
        <w:rPr>
          <w:rFonts w:ascii="Calibri" w:hAnsi="Calibri"/>
          <w:sz w:val="22"/>
          <w:szCs w:val="22"/>
        </w:rPr>
        <w:t xml:space="preserve"> département</w:t>
      </w:r>
      <w:r w:rsidR="0014646F" w:rsidRPr="001B61AA">
        <w:rPr>
          <w:rFonts w:ascii="Calibri" w:hAnsi="Calibri"/>
          <w:sz w:val="22"/>
          <w:szCs w:val="22"/>
        </w:rPr>
        <w:t>s</w:t>
      </w:r>
      <w:r w:rsidRPr="001B61AA">
        <w:rPr>
          <w:rFonts w:ascii="Calibri" w:hAnsi="Calibri"/>
          <w:sz w:val="22"/>
          <w:szCs w:val="22"/>
        </w:rPr>
        <w:t xml:space="preserve"> de ..................... et adhérant aux présents statuts :</w:t>
      </w:r>
    </w:p>
    <w:p w:rsidR="00927D9F" w:rsidRPr="001B61AA" w:rsidRDefault="00927D9F" w:rsidP="00790956">
      <w:pPr>
        <w:spacing w:after="120"/>
        <w:jc w:val="both"/>
        <w:rPr>
          <w:rFonts w:ascii="Calibri" w:hAnsi="Calibri"/>
          <w:sz w:val="22"/>
          <w:szCs w:val="22"/>
        </w:rPr>
      </w:pPr>
      <w:r w:rsidRPr="001B61AA">
        <w:rPr>
          <w:rFonts w:ascii="Calibri" w:hAnsi="Calibri"/>
          <w:sz w:val="22"/>
          <w:szCs w:val="22"/>
        </w:rPr>
        <w:t>Cette</w:t>
      </w:r>
      <w:r w:rsidR="00FD7F03" w:rsidRPr="001B61AA">
        <w:rPr>
          <w:rFonts w:ascii="Calibri" w:hAnsi="Calibri"/>
          <w:sz w:val="22"/>
          <w:szCs w:val="22"/>
        </w:rPr>
        <w:t xml:space="preserve"> association </w:t>
      </w:r>
      <w:r w:rsidRPr="001B61AA">
        <w:rPr>
          <w:rFonts w:ascii="Calibri" w:hAnsi="Calibri"/>
          <w:sz w:val="22"/>
          <w:szCs w:val="22"/>
        </w:rPr>
        <w:t>prend le nom de "UNION</w:t>
      </w:r>
      <w:r w:rsidR="00F07241" w:rsidRPr="001B61AA">
        <w:rPr>
          <w:rFonts w:ascii="Calibri" w:hAnsi="Calibri"/>
          <w:sz w:val="22"/>
          <w:szCs w:val="22"/>
        </w:rPr>
        <w:t xml:space="preserve"> REGIONALE</w:t>
      </w:r>
      <w:r w:rsidRPr="001B61AA">
        <w:rPr>
          <w:rFonts w:ascii="Calibri" w:hAnsi="Calibri"/>
          <w:sz w:val="22"/>
          <w:szCs w:val="22"/>
        </w:rPr>
        <w:t xml:space="preserve"> DES ORGANISMES DE GESTION DES ETABLIS</w:t>
      </w:r>
      <w:smartTag w:uri="urn:schemas-microsoft-com:office:smarttags" w:element="PersonName">
        <w:r w:rsidRPr="001B61AA">
          <w:rPr>
            <w:rFonts w:ascii="Calibri" w:hAnsi="Calibri"/>
            <w:sz w:val="22"/>
            <w:szCs w:val="22"/>
          </w:rPr>
          <w:t>SEM</w:t>
        </w:r>
      </w:smartTag>
      <w:r w:rsidRPr="001B61AA">
        <w:rPr>
          <w:rFonts w:ascii="Calibri" w:hAnsi="Calibri"/>
          <w:sz w:val="22"/>
          <w:szCs w:val="22"/>
        </w:rPr>
        <w:t xml:space="preserve">ENTS </w:t>
      </w:r>
      <w:r w:rsidR="00F07241" w:rsidRPr="001B61AA">
        <w:rPr>
          <w:rFonts w:ascii="Calibri" w:hAnsi="Calibri"/>
          <w:sz w:val="22"/>
          <w:szCs w:val="22"/>
        </w:rPr>
        <w:t>DE L'ENSEIGNEMENT CATHOLIQUE (UR</w:t>
      </w:r>
      <w:r w:rsidRPr="001B61AA">
        <w:rPr>
          <w:rFonts w:ascii="Calibri" w:hAnsi="Calibri"/>
          <w:sz w:val="22"/>
          <w:szCs w:val="22"/>
        </w:rPr>
        <w:t xml:space="preserve">OGEC) de .............................. </w:t>
      </w:r>
    </w:p>
    <w:p w:rsidR="00682784" w:rsidRPr="001B61AA" w:rsidRDefault="00682784" w:rsidP="00D50BD8">
      <w:pPr>
        <w:spacing w:after="120"/>
        <w:jc w:val="both"/>
        <w:rPr>
          <w:rFonts w:ascii="Calibri" w:hAnsi="Calibri"/>
          <w:sz w:val="22"/>
          <w:szCs w:val="22"/>
        </w:rPr>
      </w:pPr>
    </w:p>
    <w:p w:rsidR="00927D9F" w:rsidRPr="001B61AA" w:rsidRDefault="00927D9F" w:rsidP="008C7E09">
      <w:pPr>
        <w:pStyle w:val="Titre1"/>
        <w:rPr>
          <w:sz w:val="24"/>
          <w:szCs w:val="24"/>
        </w:rPr>
      </w:pPr>
      <w:r w:rsidRPr="001B61AA">
        <w:rPr>
          <w:sz w:val="24"/>
          <w:szCs w:val="24"/>
        </w:rPr>
        <w:t xml:space="preserve">Article 2 : </w:t>
      </w:r>
      <w:r w:rsidRPr="001B61AA">
        <w:rPr>
          <w:sz w:val="24"/>
          <w:szCs w:val="24"/>
          <w:u w:val="single"/>
        </w:rPr>
        <w:t>Objet</w:t>
      </w:r>
    </w:p>
    <w:p w:rsidR="00927D9F" w:rsidRPr="001B61AA" w:rsidRDefault="00927D9F" w:rsidP="00830F0B">
      <w:pPr>
        <w:spacing w:after="120"/>
        <w:jc w:val="both"/>
        <w:rPr>
          <w:rFonts w:ascii="Calibri" w:hAnsi="Calibri"/>
          <w:sz w:val="22"/>
          <w:szCs w:val="22"/>
        </w:rPr>
      </w:pPr>
      <w:r w:rsidRPr="001B61AA">
        <w:rPr>
          <w:rFonts w:ascii="Calibri" w:hAnsi="Calibri"/>
          <w:sz w:val="22"/>
          <w:szCs w:val="22"/>
        </w:rPr>
        <w:t xml:space="preserve">En référence aux finalités de l’Enseignement catholique telles que définies dans la première partie du Statut de l’Enseignement catholique publié le 1er juin </w:t>
      </w:r>
      <w:r w:rsidR="004613DB" w:rsidRPr="001B61AA">
        <w:rPr>
          <w:rFonts w:ascii="Calibri" w:hAnsi="Calibri"/>
          <w:sz w:val="22"/>
          <w:szCs w:val="22"/>
        </w:rPr>
        <w:t>2</w:t>
      </w:r>
      <w:r w:rsidR="0014646F" w:rsidRPr="001B61AA">
        <w:rPr>
          <w:rFonts w:ascii="Calibri" w:hAnsi="Calibri"/>
          <w:sz w:val="22"/>
          <w:szCs w:val="22"/>
        </w:rPr>
        <w:t>013, l’UR</w:t>
      </w:r>
      <w:r w:rsidRPr="001B61AA">
        <w:rPr>
          <w:rFonts w:ascii="Calibri" w:hAnsi="Calibri"/>
          <w:sz w:val="22"/>
          <w:szCs w:val="22"/>
        </w:rPr>
        <w:t>OGEC a pour objet de fédérer et d'animer des organismes de gestion d'établissements catholiques</w:t>
      </w:r>
      <w:r w:rsidR="004613DB" w:rsidRPr="001B61AA">
        <w:rPr>
          <w:rFonts w:ascii="Calibri" w:hAnsi="Calibri"/>
          <w:sz w:val="22"/>
          <w:szCs w:val="22"/>
        </w:rPr>
        <w:t xml:space="preserve"> d'enseignement. A cet effet l'U</w:t>
      </w:r>
      <w:r w:rsidRPr="001B61AA">
        <w:rPr>
          <w:rFonts w:ascii="Calibri" w:hAnsi="Calibri"/>
          <w:sz w:val="22"/>
          <w:szCs w:val="22"/>
        </w:rPr>
        <w:t>nion pourra assurer la coordination entre les organismes de gestion adhérents, leur apporter une assistance dans la réalisation de leur objet commun et les représenter dans les domaines de sa compétence, auprès des pouvoirs publics à l’échelon départemental/régional et des instances de l’Enseignement catholique.</w:t>
      </w:r>
    </w:p>
    <w:p w:rsidR="00927D9F" w:rsidRPr="001B61AA" w:rsidRDefault="0014646F" w:rsidP="00830F0B">
      <w:pPr>
        <w:spacing w:after="120"/>
        <w:jc w:val="both"/>
        <w:rPr>
          <w:rFonts w:ascii="Calibri" w:hAnsi="Calibri"/>
          <w:sz w:val="22"/>
          <w:szCs w:val="22"/>
        </w:rPr>
      </w:pPr>
      <w:r w:rsidRPr="001B61AA">
        <w:rPr>
          <w:rFonts w:ascii="Calibri" w:hAnsi="Calibri"/>
          <w:sz w:val="22"/>
          <w:szCs w:val="22"/>
        </w:rPr>
        <w:t>L’UR</w:t>
      </w:r>
      <w:r w:rsidR="00927D9F" w:rsidRPr="001B61AA">
        <w:rPr>
          <w:rFonts w:ascii="Calibri" w:hAnsi="Calibri"/>
          <w:sz w:val="22"/>
          <w:szCs w:val="22"/>
        </w:rPr>
        <w:t>OGEC s’attachera à faciliter la mutualisation des moy</w:t>
      </w:r>
      <w:r w:rsidR="004B6257" w:rsidRPr="001B61AA">
        <w:rPr>
          <w:rFonts w:ascii="Calibri" w:hAnsi="Calibri"/>
          <w:sz w:val="22"/>
          <w:szCs w:val="22"/>
        </w:rPr>
        <w:t xml:space="preserve">ens </w:t>
      </w:r>
      <w:r w:rsidR="00893780" w:rsidRPr="001B61AA">
        <w:rPr>
          <w:rFonts w:ascii="Calibri" w:hAnsi="Calibri"/>
          <w:sz w:val="22"/>
          <w:szCs w:val="22"/>
        </w:rPr>
        <w:t xml:space="preserve">et à promouvoir des actions de solidarité  </w:t>
      </w:r>
      <w:r w:rsidR="004B6257" w:rsidRPr="001B61AA">
        <w:rPr>
          <w:rFonts w:ascii="Calibri" w:hAnsi="Calibri"/>
          <w:sz w:val="22"/>
          <w:szCs w:val="22"/>
        </w:rPr>
        <w:t>entre ses membres adhérents</w:t>
      </w:r>
      <w:r w:rsidR="00447873" w:rsidRPr="001B61AA">
        <w:rPr>
          <w:rFonts w:ascii="Calibri" w:hAnsi="Calibri"/>
          <w:sz w:val="22"/>
          <w:szCs w:val="22"/>
        </w:rPr>
        <w:t>.</w:t>
      </w:r>
    </w:p>
    <w:p w:rsidR="00927D9F" w:rsidRPr="001B61AA" w:rsidRDefault="00927D9F" w:rsidP="00A37042">
      <w:pPr>
        <w:spacing w:after="120"/>
        <w:rPr>
          <w:rFonts w:ascii="Calibri" w:hAnsi="Calibri"/>
          <w:sz w:val="22"/>
          <w:szCs w:val="22"/>
        </w:rPr>
      </w:pPr>
    </w:p>
    <w:p w:rsidR="00927D9F" w:rsidRPr="001B61AA" w:rsidRDefault="00927D9F" w:rsidP="008C7E09">
      <w:pPr>
        <w:pStyle w:val="Titre1"/>
        <w:rPr>
          <w:sz w:val="24"/>
          <w:szCs w:val="24"/>
        </w:rPr>
      </w:pPr>
      <w:r w:rsidRPr="001B61AA">
        <w:rPr>
          <w:sz w:val="24"/>
          <w:szCs w:val="24"/>
        </w:rPr>
        <w:t xml:space="preserve">Article 3 : </w:t>
      </w:r>
      <w:r w:rsidRPr="001B61AA">
        <w:rPr>
          <w:sz w:val="24"/>
          <w:szCs w:val="24"/>
          <w:u w:val="single"/>
        </w:rPr>
        <w:t>Appartenance de l'union à l'Enseignement Catholique</w:t>
      </w:r>
    </w:p>
    <w:p w:rsidR="00927D9F" w:rsidRPr="001B61AA" w:rsidRDefault="00927D9F" w:rsidP="00A22AB1">
      <w:pPr>
        <w:numPr>
          <w:ilvl w:val="0"/>
          <w:numId w:val="8"/>
        </w:numPr>
        <w:spacing w:after="120"/>
        <w:ind w:left="426"/>
        <w:jc w:val="both"/>
        <w:rPr>
          <w:rFonts w:ascii="Calibri" w:hAnsi="Calibri"/>
          <w:sz w:val="22"/>
          <w:szCs w:val="22"/>
        </w:rPr>
      </w:pPr>
      <w:r w:rsidRPr="001B61AA">
        <w:rPr>
          <w:rFonts w:ascii="Calibri" w:hAnsi="Calibri"/>
          <w:sz w:val="22"/>
          <w:szCs w:val="22"/>
        </w:rPr>
        <w:t>L’Union affirme pleinement son</w:t>
      </w:r>
      <w:r w:rsidR="004613DB" w:rsidRPr="001B61AA">
        <w:rPr>
          <w:rFonts w:ascii="Calibri" w:hAnsi="Calibri"/>
          <w:sz w:val="22"/>
          <w:szCs w:val="22"/>
        </w:rPr>
        <w:t xml:space="preserve"> appartenance à l'Enseignement c</w:t>
      </w:r>
      <w:r w:rsidRPr="001B61AA">
        <w:rPr>
          <w:rFonts w:ascii="Calibri" w:hAnsi="Calibri"/>
          <w:sz w:val="22"/>
          <w:szCs w:val="22"/>
        </w:rPr>
        <w:t>atholique ; elle travaille en lien avec les divers organismes régionaux, départementa</w:t>
      </w:r>
      <w:r w:rsidR="004613DB" w:rsidRPr="001B61AA">
        <w:rPr>
          <w:rFonts w:ascii="Calibri" w:hAnsi="Calibri"/>
          <w:sz w:val="22"/>
          <w:szCs w:val="22"/>
        </w:rPr>
        <w:t>ux et diocésains de l’E</w:t>
      </w:r>
      <w:r w:rsidRPr="001B61AA">
        <w:rPr>
          <w:rFonts w:ascii="Calibri" w:hAnsi="Calibri"/>
          <w:sz w:val="22"/>
          <w:szCs w:val="22"/>
        </w:rPr>
        <w:t xml:space="preserve">nseignement catholique. </w:t>
      </w:r>
      <w:r w:rsidR="008C7E09" w:rsidRPr="001B61AA">
        <w:rPr>
          <w:rFonts w:ascii="Calibri" w:hAnsi="Calibri"/>
          <w:sz w:val="22"/>
          <w:szCs w:val="22"/>
        </w:rPr>
        <w:tab/>
      </w:r>
      <w:r w:rsidR="008C7E09" w:rsidRPr="001B61AA">
        <w:rPr>
          <w:rFonts w:ascii="Calibri" w:hAnsi="Calibri"/>
          <w:sz w:val="22"/>
          <w:szCs w:val="22"/>
        </w:rPr>
        <w:br/>
      </w:r>
      <w:r w:rsidR="0014646F" w:rsidRPr="001B61AA">
        <w:rPr>
          <w:rFonts w:ascii="Calibri" w:hAnsi="Calibri"/>
          <w:sz w:val="22"/>
          <w:szCs w:val="22"/>
        </w:rPr>
        <w:t>L'UR</w:t>
      </w:r>
      <w:r w:rsidRPr="001B61AA">
        <w:rPr>
          <w:rFonts w:ascii="Calibri" w:hAnsi="Calibri"/>
          <w:sz w:val="22"/>
          <w:szCs w:val="22"/>
        </w:rPr>
        <w:t>OGEC est l'organisme fédérateur des OGEC et autre</w:t>
      </w:r>
      <w:r w:rsidR="004613DB" w:rsidRPr="001B61AA">
        <w:rPr>
          <w:rFonts w:ascii="Calibri" w:hAnsi="Calibri"/>
          <w:sz w:val="22"/>
          <w:szCs w:val="22"/>
        </w:rPr>
        <w:t>s</w:t>
      </w:r>
      <w:r w:rsidRPr="001B61AA">
        <w:rPr>
          <w:rFonts w:ascii="Calibri" w:hAnsi="Calibri"/>
          <w:sz w:val="22"/>
          <w:szCs w:val="22"/>
        </w:rPr>
        <w:t xml:space="preserve"> personnes physiques ou morales gérant des établissements catholiques d'enseignement à l’échelo</w:t>
      </w:r>
      <w:r w:rsidR="004613DB" w:rsidRPr="001B61AA">
        <w:rPr>
          <w:rFonts w:ascii="Calibri" w:hAnsi="Calibri"/>
          <w:sz w:val="22"/>
          <w:szCs w:val="22"/>
        </w:rPr>
        <w:t xml:space="preserve">n du département. A ce </w:t>
      </w:r>
      <w:proofErr w:type="gramStart"/>
      <w:r w:rsidR="004613DB" w:rsidRPr="001B61AA">
        <w:rPr>
          <w:rFonts w:ascii="Calibri" w:hAnsi="Calibri"/>
          <w:sz w:val="22"/>
          <w:szCs w:val="22"/>
        </w:rPr>
        <w:t>titre ,</w:t>
      </w:r>
      <w:proofErr w:type="gramEnd"/>
      <w:r w:rsidR="004613DB" w:rsidRPr="001B61AA">
        <w:rPr>
          <w:rFonts w:ascii="Calibri" w:hAnsi="Calibri"/>
          <w:sz w:val="22"/>
          <w:szCs w:val="22"/>
        </w:rPr>
        <w:t xml:space="preserve"> elle </w:t>
      </w:r>
      <w:r w:rsidRPr="001B61AA">
        <w:rPr>
          <w:rFonts w:ascii="Calibri" w:hAnsi="Calibri"/>
          <w:sz w:val="22"/>
          <w:szCs w:val="22"/>
        </w:rPr>
        <w:t xml:space="preserve">adhère à </w:t>
      </w:r>
      <w:smartTag w:uri="urn:schemas-microsoft-com:office:smarttags" w:element="PersonName">
        <w:smartTagPr>
          <w:attr w:name="ProductID" w:val="la Fédération Nationale"/>
        </w:smartTagPr>
        <w:r w:rsidRPr="001B61AA">
          <w:rPr>
            <w:rFonts w:ascii="Calibri" w:hAnsi="Calibri"/>
            <w:sz w:val="22"/>
            <w:szCs w:val="22"/>
          </w:rPr>
          <w:t>la Fédération Nationale</w:t>
        </w:r>
      </w:smartTag>
      <w:r w:rsidRPr="001B61AA">
        <w:rPr>
          <w:rFonts w:ascii="Calibri" w:hAnsi="Calibri"/>
          <w:sz w:val="22"/>
          <w:szCs w:val="22"/>
        </w:rPr>
        <w:t xml:space="preserve"> des Organismes de Gestion de l'Enseignement Catholique (FNOGEC).</w:t>
      </w:r>
      <w:r w:rsidR="008C7E09" w:rsidRPr="001B61AA">
        <w:rPr>
          <w:rFonts w:ascii="Calibri" w:hAnsi="Calibri"/>
          <w:sz w:val="22"/>
          <w:szCs w:val="22"/>
        </w:rPr>
        <w:tab/>
      </w:r>
      <w:r w:rsidR="008C7E09" w:rsidRPr="001B61AA">
        <w:rPr>
          <w:rFonts w:ascii="Calibri" w:hAnsi="Calibri"/>
          <w:sz w:val="22"/>
          <w:szCs w:val="22"/>
        </w:rPr>
        <w:br/>
      </w:r>
      <w:r w:rsidRPr="001B61AA">
        <w:rPr>
          <w:rFonts w:ascii="Calibri" w:hAnsi="Calibri"/>
          <w:sz w:val="22"/>
          <w:szCs w:val="22"/>
        </w:rPr>
        <w:t>L’Union met en œuvre les orientations définies par l</w:t>
      </w:r>
      <w:r w:rsidR="009702F7" w:rsidRPr="001B61AA">
        <w:rPr>
          <w:rFonts w:ascii="Calibri" w:hAnsi="Calibri"/>
          <w:sz w:val="22"/>
          <w:szCs w:val="22"/>
        </w:rPr>
        <w:t>es structures diocésaines de l'E</w:t>
      </w:r>
      <w:r w:rsidRPr="001B61AA">
        <w:rPr>
          <w:rFonts w:ascii="Calibri" w:hAnsi="Calibri"/>
          <w:sz w:val="22"/>
          <w:szCs w:val="22"/>
        </w:rPr>
        <w:t>nseignement catholique.</w:t>
      </w:r>
    </w:p>
    <w:p w:rsidR="00927D9F" w:rsidRPr="001B61AA" w:rsidRDefault="009702F7" w:rsidP="00A22AB1">
      <w:pPr>
        <w:numPr>
          <w:ilvl w:val="0"/>
          <w:numId w:val="8"/>
        </w:numPr>
        <w:spacing w:after="120"/>
        <w:ind w:left="426"/>
        <w:jc w:val="both"/>
        <w:rPr>
          <w:rFonts w:ascii="Calibri" w:hAnsi="Calibri"/>
          <w:sz w:val="22"/>
          <w:szCs w:val="22"/>
        </w:rPr>
      </w:pPr>
      <w:r w:rsidRPr="001B61AA">
        <w:rPr>
          <w:rFonts w:ascii="Calibri" w:hAnsi="Calibri"/>
          <w:sz w:val="22"/>
          <w:szCs w:val="22"/>
        </w:rPr>
        <w:t>L'UR</w:t>
      </w:r>
      <w:r w:rsidR="00927D9F" w:rsidRPr="001B61AA">
        <w:rPr>
          <w:rFonts w:ascii="Calibri" w:hAnsi="Calibri"/>
          <w:sz w:val="22"/>
          <w:szCs w:val="22"/>
        </w:rPr>
        <w:t>OGEC collecte auprès de ses adhérents les moyens financiers nécessaires à son fonctionnement et à celui des structures dont elle est membre.</w:t>
      </w:r>
    </w:p>
    <w:p w:rsidR="00927D9F" w:rsidRPr="001B61AA" w:rsidRDefault="00927D9F" w:rsidP="00A22AB1">
      <w:pPr>
        <w:numPr>
          <w:ilvl w:val="0"/>
          <w:numId w:val="8"/>
        </w:numPr>
        <w:spacing w:after="120"/>
        <w:ind w:left="426"/>
        <w:jc w:val="both"/>
        <w:rPr>
          <w:rFonts w:ascii="Calibri" w:hAnsi="Calibri"/>
          <w:sz w:val="22"/>
          <w:szCs w:val="22"/>
        </w:rPr>
      </w:pPr>
      <w:r w:rsidRPr="001B61AA">
        <w:rPr>
          <w:rFonts w:ascii="Calibri" w:hAnsi="Calibri"/>
          <w:sz w:val="22"/>
          <w:szCs w:val="22"/>
        </w:rPr>
        <w:t xml:space="preserve">Conformément aux statuts types des organismes de gestion approuvés par </w:t>
      </w:r>
      <w:smartTag w:uri="urn:schemas-microsoft-com:office:smarttags" w:element="PersonName">
        <w:smartTagPr>
          <w:attr w:name="ProductID" w:val="la FNOGEC"/>
        </w:smartTagPr>
        <w:r w:rsidRPr="001B61AA">
          <w:rPr>
            <w:rFonts w:ascii="Calibri" w:hAnsi="Calibri"/>
            <w:sz w:val="22"/>
            <w:szCs w:val="22"/>
          </w:rPr>
          <w:t xml:space="preserve">la </w:t>
        </w:r>
        <w:r w:rsidR="009702F7" w:rsidRPr="001B61AA">
          <w:rPr>
            <w:rFonts w:ascii="Calibri" w:hAnsi="Calibri"/>
            <w:sz w:val="22"/>
            <w:szCs w:val="22"/>
          </w:rPr>
          <w:t>FNOGEC</w:t>
        </w:r>
      </w:smartTag>
      <w:r w:rsidR="009702F7" w:rsidRPr="001B61AA">
        <w:rPr>
          <w:rFonts w:ascii="Calibri" w:hAnsi="Calibri"/>
          <w:sz w:val="22"/>
          <w:szCs w:val="22"/>
        </w:rPr>
        <w:t>, le président de l'UR</w:t>
      </w:r>
      <w:r w:rsidRPr="001B61AA">
        <w:rPr>
          <w:rFonts w:ascii="Calibri" w:hAnsi="Calibri"/>
          <w:sz w:val="22"/>
          <w:szCs w:val="22"/>
        </w:rPr>
        <w:t>OGEC est membre de droit des organismes de gestion de son département.</w:t>
      </w:r>
    </w:p>
    <w:p w:rsidR="00927D9F" w:rsidRPr="001B61AA" w:rsidRDefault="00927D9F" w:rsidP="00D50BD8">
      <w:pPr>
        <w:spacing w:after="120"/>
        <w:jc w:val="both"/>
        <w:rPr>
          <w:rFonts w:ascii="Calibri" w:hAnsi="Calibri"/>
          <w:sz w:val="22"/>
          <w:szCs w:val="22"/>
        </w:rPr>
      </w:pPr>
    </w:p>
    <w:p w:rsidR="00927D9F" w:rsidRPr="001B61AA" w:rsidRDefault="00927D9F" w:rsidP="008C7E09">
      <w:pPr>
        <w:pStyle w:val="Titre1"/>
        <w:rPr>
          <w:sz w:val="24"/>
          <w:szCs w:val="24"/>
        </w:rPr>
      </w:pPr>
      <w:r w:rsidRPr="001B61AA">
        <w:rPr>
          <w:sz w:val="24"/>
          <w:szCs w:val="24"/>
        </w:rPr>
        <w:t xml:space="preserve">Article 4 : </w:t>
      </w:r>
      <w:r w:rsidRPr="001B61AA">
        <w:rPr>
          <w:sz w:val="24"/>
          <w:szCs w:val="24"/>
          <w:u w:val="single"/>
        </w:rPr>
        <w:t>Siège et Durée</w:t>
      </w:r>
    </w:p>
    <w:p w:rsidR="00927D9F" w:rsidRPr="001B61AA" w:rsidRDefault="00927D9F" w:rsidP="00D50BD8">
      <w:pPr>
        <w:spacing w:after="120"/>
        <w:jc w:val="both"/>
        <w:rPr>
          <w:rFonts w:ascii="Calibri" w:hAnsi="Calibri"/>
          <w:sz w:val="22"/>
          <w:szCs w:val="22"/>
        </w:rPr>
      </w:pPr>
      <w:r w:rsidRPr="001B61AA">
        <w:rPr>
          <w:rFonts w:ascii="Calibri" w:hAnsi="Calibri"/>
          <w:sz w:val="22"/>
          <w:szCs w:val="22"/>
        </w:rPr>
        <w:t>Son siège est à ...</w:t>
      </w:r>
    </w:p>
    <w:p w:rsidR="00927D9F" w:rsidRPr="001B61AA" w:rsidRDefault="00927D9F" w:rsidP="00D50BD8">
      <w:pPr>
        <w:spacing w:after="120"/>
        <w:jc w:val="both"/>
        <w:rPr>
          <w:rFonts w:ascii="Calibri" w:hAnsi="Calibri"/>
          <w:sz w:val="22"/>
          <w:szCs w:val="22"/>
        </w:rPr>
      </w:pPr>
      <w:r w:rsidRPr="001B61AA">
        <w:rPr>
          <w:rFonts w:ascii="Calibri" w:hAnsi="Calibri"/>
          <w:sz w:val="22"/>
          <w:szCs w:val="22"/>
        </w:rPr>
        <w:t xml:space="preserve">Il pourra être transféré en tout autre lieu </w:t>
      </w:r>
      <w:r w:rsidR="009702F7" w:rsidRPr="001B61AA">
        <w:rPr>
          <w:rFonts w:ascii="Calibri" w:hAnsi="Calibri"/>
          <w:sz w:val="22"/>
          <w:szCs w:val="22"/>
        </w:rPr>
        <w:t>de la région</w:t>
      </w:r>
      <w:r w:rsidRPr="001B61AA">
        <w:rPr>
          <w:rFonts w:ascii="Calibri" w:hAnsi="Calibri"/>
          <w:sz w:val="22"/>
          <w:szCs w:val="22"/>
        </w:rPr>
        <w:t xml:space="preserve"> par simple décision du conseil d'administration.</w:t>
      </w:r>
    </w:p>
    <w:p w:rsidR="00927D9F" w:rsidRPr="001B61AA" w:rsidRDefault="00927D9F" w:rsidP="00C1259A">
      <w:pPr>
        <w:spacing w:after="120"/>
        <w:jc w:val="both"/>
        <w:rPr>
          <w:rFonts w:ascii="Calibri" w:hAnsi="Calibri"/>
          <w:sz w:val="22"/>
          <w:szCs w:val="22"/>
        </w:rPr>
      </w:pPr>
      <w:r w:rsidRPr="001B61AA">
        <w:rPr>
          <w:rFonts w:ascii="Calibri" w:hAnsi="Calibri"/>
          <w:sz w:val="22"/>
          <w:szCs w:val="22"/>
        </w:rPr>
        <w:t>La durée de l'association est indéterminée.</w:t>
      </w:r>
    </w:p>
    <w:p w:rsidR="00927D9F" w:rsidRPr="001B61AA" w:rsidRDefault="001B61AA" w:rsidP="008C7E09">
      <w:pPr>
        <w:pStyle w:val="Titre1"/>
        <w:rPr>
          <w:sz w:val="24"/>
          <w:szCs w:val="24"/>
        </w:rPr>
      </w:pPr>
      <w:r>
        <w:rPr>
          <w:sz w:val="24"/>
          <w:szCs w:val="24"/>
        </w:rPr>
        <w:br w:type="page"/>
      </w:r>
      <w:r w:rsidR="00927D9F" w:rsidRPr="001B61AA">
        <w:rPr>
          <w:sz w:val="24"/>
          <w:szCs w:val="24"/>
        </w:rPr>
        <w:lastRenderedPageBreak/>
        <w:t xml:space="preserve">Article 5 : </w:t>
      </w:r>
      <w:r w:rsidR="009702F7" w:rsidRPr="001B61AA">
        <w:rPr>
          <w:sz w:val="24"/>
          <w:szCs w:val="24"/>
          <w:u w:val="single"/>
        </w:rPr>
        <w:t>Les membres de l'UR</w:t>
      </w:r>
      <w:r w:rsidR="00927D9F" w:rsidRPr="001B61AA">
        <w:rPr>
          <w:sz w:val="24"/>
          <w:szCs w:val="24"/>
          <w:u w:val="single"/>
        </w:rPr>
        <w:t>OGEC</w:t>
      </w:r>
    </w:p>
    <w:p w:rsidR="00220DF9" w:rsidRPr="001B61AA" w:rsidRDefault="00927D9F" w:rsidP="00220DF9">
      <w:pPr>
        <w:numPr>
          <w:ilvl w:val="0"/>
          <w:numId w:val="9"/>
        </w:numPr>
        <w:spacing w:after="120"/>
        <w:ind w:left="426"/>
        <w:jc w:val="both"/>
        <w:rPr>
          <w:rFonts w:ascii="Calibri" w:hAnsi="Calibri"/>
          <w:sz w:val="22"/>
          <w:szCs w:val="22"/>
        </w:rPr>
      </w:pPr>
      <w:r w:rsidRPr="001B61AA">
        <w:rPr>
          <w:rFonts w:ascii="Calibri" w:hAnsi="Calibri"/>
          <w:sz w:val="22"/>
          <w:szCs w:val="22"/>
        </w:rPr>
        <w:t>L</w:t>
      </w:r>
      <w:r w:rsidR="009702F7" w:rsidRPr="001B61AA">
        <w:rPr>
          <w:rFonts w:ascii="Calibri" w:hAnsi="Calibri"/>
          <w:sz w:val="22"/>
          <w:szCs w:val="22"/>
        </w:rPr>
        <w:t>’UR</w:t>
      </w:r>
      <w:r w:rsidRPr="001B61AA">
        <w:rPr>
          <w:rFonts w:ascii="Calibri" w:hAnsi="Calibri"/>
          <w:sz w:val="22"/>
          <w:szCs w:val="22"/>
        </w:rPr>
        <w:t>OGEC est composée</w:t>
      </w:r>
      <w:r w:rsidR="00220DF9" w:rsidRPr="001B61AA">
        <w:rPr>
          <w:rFonts w:ascii="Calibri" w:hAnsi="Calibri"/>
          <w:sz w:val="22"/>
          <w:szCs w:val="22"/>
        </w:rPr>
        <w:t> :</w:t>
      </w:r>
    </w:p>
    <w:p w:rsidR="00220DF9" w:rsidRPr="001B61AA" w:rsidRDefault="006B11A8" w:rsidP="00F53F43">
      <w:pPr>
        <w:numPr>
          <w:ilvl w:val="0"/>
          <w:numId w:val="21"/>
        </w:numPr>
        <w:spacing w:after="120"/>
        <w:jc w:val="both"/>
        <w:rPr>
          <w:rFonts w:ascii="Calibri" w:hAnsi="Calibri"/>
          <w:sz w:val="22"/>
          <w:szCs w:val="22"/>
        </w:rPr>
      </w:pPr>
      <w:r w:rsidRPr="001B61AA">
        <w:rPr>
          <w:rFonts w:ascii="Calibri" w:hAnsi="Calibri"/>
          <w:sz w:val="22"/>
          <w:szCs w:val="22"/>
        </w:rPr>
        <w:t>d</w:t>
      </w:r>
      <w:r w:rsidR="00927D9F" w:rsidRPr="001B61AA">
        <w:rPr>
          <w:rFonts w:ascii="Calibri" w:hAnsi="Calibri"/>
          <w:sz w:val="22"/>
          <w:szCs w:val="22"/>
        </w:rPr>
        <w:t>es</w:t>
      </w:r>
      <w:r w:rsidRPr="001B61AA">
        <w:rPr>
          <w:rFonts w:ascii="Calibri" w:hAnsi="Calibri"/>
          <w:sz w:val="22"/>
          <w:szCs w:val="22"/>
        </w:rPr>
        <w:t xml:space="preserve"> présidents des</w:t>
      </w:r>
      <w:r w:rsidR="00927D9F" w:rsidRPr="001B61AA">
        <w:rPr>
          <w:rFonts w:ascii="Calibri" w:hAnsi="Calibri"/>
          <w:sz w:val="22"/>
          <w:szCs w:val="22"/>
        </w:rPr>
        <w:t xml:space="preserve"> organismes de gestion d</w:t>
      </w:r>
      <w:r w:rsidR="009702F7" w:rsidRPr="001B61AA">
        <w:rPr>
          <w:rFonts w:ascii="Calibri" w:hAnsi="Calibri"/>
          <w:sz w:val="22"/>
          <w:szCs w:val="22"/>
        </w:rPr>
        <w:t>es</w:t>
      </w:r>
      <w:r w:rsidR="00927D9F" w:rsidRPr="001B61AA">
        <w:rPr>
          <w:rFonts w:ascii="Calibri" w:hAnsi="Calibri"/>
          <w:sz w:val="22"/>
          <w:szCs w:val="22"/>
        </w:rPr>
        <w:t xml:space="preserve"> département</w:t>
      </w:r>
      <w:r w:rsidR="009702F7" w:rsidRPr="001B61AA">
        <w:rPr>
          <w:rFonts w:ascii="Calibri" w:hAnsi="Calibri"/>
          <w:sz w:val="22"/>
          <w:szCs w:val="22"/>
        </w:rPr>
        <w:t>s et/ou des</w:t>
      </w:r>
      <w:r w:rsidR="00927D9F" w:rsidRPr="001B61AA">
        <w:rPr>
          <w:rFonts w:ascii="Calibri" w:hAnsi="Calibri"/>
          <w:sz w:val="22"/>
          <w:szCs w:val="22"/>
        </w:rPr>
        <w:t xml:space="preserve"> diocèse</w:t>
      </w:r>
      <w:r w:rsidR="009702F7" w:rsidRPr="001B61AA">
        <w:rPr>
          <w:rFonts w:ascii="Calibri" w:hAnsi="Calibri"/>
          <w:sz w:val="22"/>
          <w:szCs w:val="22"/>
        </w:rPr>
        <w:t>s</w:t>
      </w:r>
      <w:r w:rsidR="00927D9F" w:rsidRPr="001B61AA">
        <w:rPr>
          <w:rFonts w:ascii="Calibri" w:hAnsi="Calibri"/>
          <w:sz w:val="22"/>
          <w:szCs w:val="22"/>
        </w:rPr>
        <w:t xml:space="preserve"> </w:t>
      </w:r>
    </w:p>
    <w:p w:rsidR="0027310D" w:rsidRPr="001B61AA" w:rsidRDefault="00220DF9" w:rsidP="001B61AA">
      <w:pPr>
        <w:numPr>
          <w:ilvl w:val="0"/>
          <w:numId w:val="21"/>
        </w:numPr>
        <w:ind w:hanging="357"/>
        <w:jc w:val="both"/>
        <w:rPr>
          <w:rFonts w:ascii="Calibri" w:hAnsi="Calibri"/>
          <w:sz w:val="22"/>
          <w:szCs w:val="22"/>
        </w:rPr>
      </w:pPr>
      <w:r w:rsidRPr="001B61AA">
        <w:rPr>
          <w:rFonts w:ascii="Calibri" w:hAnsi="Calibri"/>
          <w:sz w:val="22"/>
          <w:szCs w:val="22"/>
        </w:rPr>
        <w:t>de</w:t>
      </w:r>
      <w:r w:rsidR="009969DE" w:rsidRPr="001B61AA">
        <w:rPr>
          <w:rFonts w:ascii="Calibri" w:hAnsi="Calibri"/>
          <w:sz w:val="22"/>
          <w:szCs w:val="22"/>
        </w:rPr>
        <w:t xml:space="preserve"> </w:t>
      </w:r>
      <w:r w:rsidR="00927D9F" w:rsidRPr="001B61AA">
        <w:rPr>
          <w:rFonts w:ascii="Calibri" w:hAnsi="Calibri"/>
          <w:sz w:val="22"/>
          <w:szCs w:val="22"/>
        </w:rPr>
        <w:t xml:space="preserve">membres de droit : </w:t>
      </w:r>
    </w:p>
    <w:p w:rsidR="0027310D" w:rsidRPr="001B61AA" w:rsidRDefault="0027310D" w:rsidP="00FA75C2">
      <w:pPr>
        <w:numPr>
          <w:ilvl w:val="0"/>
          <w:numId w:val="24"/>
        </w:numPr>
        <w:ind w:left="1134" w:hanging="283"/>
        <w:jc w:val="both"/>
        <w:rPr>
          <w:rFonts w:ascii="Calibri" w:hAnsi="Calibri"/>
          <w:sz w:val="22"/>
          <w:szCs w:val="22"/>
        </w:rPr>
      </w:pPr>
      <w:r w:rsidRPr="001B61AA">
        <w:rPr>
          <w:rFonts w:ascii="Calibri" w:hAnsi="Calibri"/>
          <w:sz w:val="22"/>
          <w:szCs w:val="22"/>
        </w:rPr>
        <w:t xml:space="preserve">un directeur diocésain, membre de droit, mandaté par les directeurs diocésains des différents départements du ressort territorial de l’UROGEC. En cas de pluralité d’académies sur le territoire de l’UROGEC, un directeur diocésain sera mandaté pour chacune d’entre elles. </w:t>
      </w:r>
    </w:p>
    <w:p w:rsidR="0027310D" w:rsidRPr="001B61AA" w:rsidRDefault="0027310D" w:rsidP="00FA75C2">
      <w:pPr>
        <w:numPr>
          <w:ilvl w:val="0"/>
          <w:numId w:val="24"/>
        </w:numPr>
        <w:tabs>
          <w:tab w:val="left" w:pos="1701"/>
        </w:tabs>
        <w:spacing w:after="120"/>
        <w:ind w:left="1134" w:hanging="283"/>
        <w:jc w:val="both"/>
        <w:rPr>
          <w:rFonts w:ascii="Calibri" w:hAnsi="Calibri"/>
          <w:sz w:val="22"/>
          <w:szCs w:val="22"/>
        </w:rPr>
      </w:pPr>
      <w:r w:rsidRPr="001B61AA">
        <w:rPr>
          <w:rFonts w:ascii="Calibri" w:hAnsi="Calibri"/>
          <w:sz w:val="22"/>
          <w:szCs w:val="22"/>
        </w:rPr>
        <w:t>Le (ou les) président de l’APEL académique.</w:t>
      </w:r>
    </w:p>
    <w:p w:rsidR="00927D9F" w:rsidRPr="001B61AA" w:rsidRDefault="006B11A8" w:rsidP="00F53F43">
      <w:pPr>
        <w:numPr>
          <w:ilvl w:val="0"/>
          <w:numId w:val="9"/>
        </w:numPr>
        <w:spacing w:after="120"/>
        <w:ind w:left="426"/>
        <w:jc w:val="both"/>
        <w:rPr>
          <w:rFonts w:ascii="Calibri" w:hAnsi="Calibri"/>
          <w:sz w:val="22"/>
          <w:szCs w:val="22"/>
        </w:rPr>
      </w:pPr>
      <w:r w:rsidRPr="001B61AA">
        <w:rPr>
          <w:rFonts w:ascii="Calibri" w:hAnsi="Calibri"/>
          <w:sz w:val="22"/>
          <w:szCs w:val="22"/>
        </w:rPr>
        <w:t>La qualité de membre de l'UR</w:t>
      </w:r>
      <w:r w:rsidR="00927D9F" w:rsidRPr="001B61AA">
        <w:rPr>
          <w:rFonts w:ascii="Calibri" w:hAnsi="Calibri"/>
          <w:sz w:val="22"/>
          <w:szCs w:val="22"/>
        </w:rPr>
        <w:t>OGEC se perd par :</w:t>
      </w:r>
    </w:p>
    <w:p w:rsidR="005716F1" w:rsidRPr="001B61AA" w:rsidRDefault="00FA75C2" w:rsidP="00FA75C2">
      <w:pPr>
        <w:numPr>
          <w:ilvl w:val="0"/>
          <w:numId w:val="10"/>
        </w:numPr>
        <w:tabs>
          <w:tab w:val="left" w:pos="993"/>
        </w:tabs>
        <w:ind w:left="709"/>
        <w:jc w:val="both"/>
        <w:rPr>
          <w:rFonts w:ascii="Calibri" w:hAnsi="Calibri"/>
          <w:sz w:val="22"/>
          <w:szCs w:val="22"/>
        </w:rPr>
      </w:pPr>
      <w:r w:rsidRPr="001B61AA">
        <w:rPr>
          <w:rFonts w:ascii="Calibri" w:hAnsi="Calibri"/>
          <w:b/>
          <w:sz w:val="22"/>
          <w:szCs w:val="22"/>
        </w:rPr>
        <w:t xml:space="preserve">La </w:t>
      </w:r>
      <w:r w:rsidR="00927D9F" w:rsidRPr="001B61AA">
        <w:rPr>
          <w:rFonts w:ascii="Calibri" w:hAnsi="Calibri"/>
          <w:b/>
          <w:sz w:val="22"/>
          <w:szCs w:val="22"/>
        </w:rPr>
        <w:t>démission</w:t>
      </w:r>
      <w:r w:rsidR="005716F1" w:rsidRPr="001B61AA">
        <w:rPr>
          <w:rFonts w:ascii="Calibri" w:hAnsi="Calibri"/>
          <w:b/>
          <w:sz w:val="22"/>
          <w:szCs w:val="22"/>
        </w:rPr>
        <w:t> </w:t>
      </w:r>
      <w:r w:rsidR="005716F1" w:rsidRPr="001B61AA">
        <w:rPr>
          <w:rFonts w:ascii="Calibri" w:hAnsi="Calibri"/>
          <w:b/>
          <w:sz w:val="22"/>
          <w:szCs w:val="22"/>
          <w:u w:val="single"/>
        </w:rPr>
        <w:t>:</w:t>
      </w:r>
      <w:r w:rsidR="00927D9F" w:rsidRPr="001B61AA">
        <w:rPr>
          <w:rFonts w:ascii="Calibri" w:hAnsi="Calibri"/>
          <w:sz w:val="22"/>
          <w:szCs w:val="22"/>
          <w:u w:val="single"/>
        </w:rPr>
        <w:t xml:space="preserve"> </w:t>
      </w:r>
    </w:p>
    <w:p w:rsidR="00927D9F" w:rsidRPr="001B61AA" w:rsidRDefault="005716F1" w:rsidP="00FA75C2">
      <w:pPr>
        <w:ind w:left="993"/>
        <w:jc w:val="both"/>
        <w:rPr>
          <w:rFonts w:ascii="Calibri" w:hAnsi="Calibri"/>
          <w:sz w:val="22"/>
          <w:szCs w:val="22"/>
        </w:rPr>
      </w:pPr>
      <w:proofErr w:type="gramStart"/>
      <w:r w:rsidRPr="001B61AA">
        <w:rPr>
          <w:rFonts w:ascii="Calibri" w:hAnsi="Calibri"/>
          <w:sz w:val="22"/>
          <w:szCs w:val="22"/>
        </w:rPr>
        <w:t>elle</w:t>
      </w:r>
      <w:proofErr w:type="gramEnd"/>
      <w:r w:rsidRPr="001B61AA">
        <w:rPr>
          <w:rFonts w:ascii="Calibri" w:hAnsi="Calibri"/>
          <w:sz w:val="22"/>
          <w:szCs w:val="22"/>
        </w:rPr>
        <w:t xml:space="preserve"> </w:t>
      </w:r>
      <w:r w:rsidR="00927D9F" w:rsidRPr="001B61AA">
        <w:rPr>
          <w:rFonts w:ascii="Calibri" w:hAnsi="Calibri"/>
          <w:sz w:val="22"/>
          <w:szCs w:val="22"/>
        </w:rPr>
        <w:t xml:space="preserve">doit être </w:t>
      </w:r>
      <w:r w:rsidRPr="001B61AA">
        <w:rPr>
          <w:rFonts w:ascii="Calibri" w:hAnsi="Calibri"/>
          <w:sz w:val="22"/>
          <w:szCs w:val="22"/>
        </w:rPr>
        <w:t xml:space="preserve">écrite et expédiée </w:t>
      </w:r>
      <w:r w:rsidR="00927D9F" w:rsidRPr="001B61AA">
        <w:rPr>
          <w:rFonts w:ascii="Calibri" w:hAnsi="Calibri"/>
          <w:sz w:val="22"/>
          <w:szCs w:val="22"/>
        </w:rPr>
        <w:t>par lettre recommandée</w:t>
      </w:r>
      <w:r w:rsidR="004613DB" w:rsidRPr="001B61AA">
        <w:rPr>
          <w:rFonts w:ascii="Calibri" w:hAnsi="Calibri"/>
          <w:sz w:val="22"/>
          <w:szCs w:val="22"/>
        </w:rPr>
        <w:t xml:space="preserve"> adressée au président de l'U</w:t>
      </w:r>
      <w:r w:rsidR="00927D9F" w:rsidRPr="001B61AA">
        <w:rPr>
          <w:rFonts w:ascii="Calibri" w:hAnsi="Calibri"/>
          <w:sz w:val="22"/>
          <w:szCs w:val="22"/>
        </w:rPr>
        <w:t>nion. Pour les personnes morales</w:t>
      </w:r>
      <w:r w:rsidR="004613DB" w:rsidRPr="001B61AA">
        <w:rPr>
          <w:rFonts w:ascii="Calibri" w:hAnsi="Calibri"/>
          <w:sz w:val="22"/>
          <w:szCs w:val="22"/>
        </w:rPr>
        <w:t>,</w:t>
      </w:r>
      <w:r w:rsidR="00927D9F" w:rsidRPr="001B61AA">
        <w:rPr>
          <w:rFonts w:ascii="Calibri" w:hAnsi="Calibri"/>
          <w:sz w:val="22"/>
          <w:szCs w:val="22"/>
        </w:rPr>
        <w:t xml:space="preserve"> la démission doit résulter d'une délibération de l'assemblée générale de l'association démissionnaire.</w:t>
      </w:r>
    </w:p>
    <w:p w:rsidR="00927D9F" w:rsidRPr="001B61AA" w:rsidRDefault="00927D9F" w:rsidP="00FA75C2">
      <w:pPr>
        <w:numPr>
          <w:ilvl w:val="0"/>
          <w:numId w:val="10"/>
        </w:numPr>
        <w:tabs>
          <w:tab w:val="left" w:pos="993"/>
        </w:tabs>
        <w:ind w:left="709"/>
        <w:jc w:val="both"/>
        <w:rPr>
          <w:rFonts w:ascii="Calibri" w:hAnsi="Calibri"/>
          <w:sz w:val="22"/>
          <w:szCs w:val="22"/>
        </w:rPr>
      </w:pPr>
      <w:r w:rsidRPr="001B61AA">
        <w:rPr>
          <w:rFonts w:ascii="Calibri" w:hAnsi="Calibri"/>
          <w:b/>
          <w:sz w:val="22"/>
          <w:szCs w:val="22"/>
        </w:rPr>
        <w:t>L'exclusion</w:t>
      </w:r>
      <w:r w:rsidRPr="001B61AA">
        <w:rPr>
          <w:rFonts w:ascii="Calibri" w:hAnsi="Calibri"/>
          <w:sz w:val="22"/>
          <w:szCs w:val="22"/>
        </w:rPr>
        <w:t xml:space="preserve"> prononcée :</w:t>
      </w:r>
    </w:p>
    <w:p w:rsidR="00927D9F" w:rsidRPr="001B61AA" w:rsidRDefault="00927D9F" w:rsidP="00FA75C2">
      <w:pPr>
        <w:numPr>
          <w:ilvl w:val="0"/>
          <w:numId w:val="1"/>
        </w:numPr>
        <w:ind w:left="1276" w:hanging="284"/>
        <w:jc w:val="both"/>
        <w:rPr>
          <w:rFonts w:ascii="Calibri" w:hAnsi="Calibri"/>
          <w:sz w:val="22"/>
          <w:szCs w:val="22"/>
        </w:rPr>
      </w:pPr>
      <w:r w:rsidRPr="001B61AA">
        <w:rPr>
          <w:rFonts w:ascii="Calibri" w:hAnsi="Calibri"/>
          <w:sz w:val="22"/>
          <w:szCs w:val="22"/>
        </w:rPr>
        <w:t>pour toute infraction réelle et sérieuse aux présents statuts,</w:t>
      </w:r>
    </w:p>
    <w:p w:rsidR="00927D9F" w:rsidRPr="001B61AA" w:rsidRDefault="00927D9F" w:rsidP="00FA75C2">
      <w:pPr>
        <w:numPr>
          <w:ilvl w:val="0"/>
          <w:numId w:val="1"/>
        </w:numPr>
        <w:ind w:left="1276" w:hanging="284"/>
        <w:jc w:val="both"/>
        <w:rPr>
          <w:rFonts w:ascii="Calibri" w:hAnsi="Calibri"/>
          <w:sz w:val="22"/>
          <w:szCs w:val="22"/>
        </w:rPr>
      </w:pPr>
      <w:r w:rsidRPr="001B61AA">
        <w:rPr>
          <w:rFonts w:ascii="Calibri" w:hAnsi="Calibri"/>
          <w:sz w:val="22"/>
          <w:szCs w:val="22"/>
        </w:rPr>
        <w:t xml:space="preserve">pour non paiement de la cotisation lorsque se sera écoulé plus d'un mois après un avertissement adressé par lettre recommandée avec </w:t>
      </w:r>
      <w:r w:rsidR="00F52E5B" w:rsidRPr="001B61AA">
        <w:rPr>
          <w:rFonts w:ascii="Calibri" w:hAnsi="Calibri"/>
          <w:sz w:val="22"/>
          <w:szCs w:val="22"/>
        </w:rPr>
        <w:t xml:space="preserve">avis </w:t>
      </w:r>
      <w:r w:rsidRPr="001B61AA">
        <w:rPr>
          <w:rFonts w:ascii="Calibri" w:hAnsi="Calibri"/>
          <w:sz w:val="22"/>
          <w:szCs w:val="22"/>
        </w:rPr>
        <w:t>de ré</w:t>
      </w:r>
      <w:r w:rsidR="006B11A8" w:rsidRPr="001B61AA">
        <w:rPr>
          <w:rFonts w:ascii="Calibri" w:hAnsi="Calibri"/>
          <w:sz w:val="22"/>
          <w:szCs w:val="22"/>
        </w:rPr>
        <w:t>ception par le trésorier de l'UR</w:t>
      </w:r>
      <w:r w:rsidRPr="001B61AA">
        <w:rPr>
          <w:rFonts w:ascii="Calibri" w:hAnsi="Calibri"/>
          <w:sz w:val="22"/>
          <w:szCs w:val="22"/>
        </w:rPr>
        <w:t>OGEC.</w:t>
      </w:r>
    </w:p>
    <w:p w:rsidR="00927D9F" w:rsidRPr="001B61AA" w:rsidRDefault="00927D9F" w:rsidP="00FA75C2">
      <w:pPr>
        <w:numPr>
          <w:ilvl w:val="0"/>
          <w:numId w:val="1"/>
        </w:numPr>
        <w:ind w:left="1276" w:hanging="284"/>
        <w:jc w:val="both"/>
        <w:rPr>
          <w:rFonts w:ascii="Calibri" w:hAnsi="Calibri"/>
          <w:sz w:val="22"/>
          <w:szCs w:val="22"/>
        </w:rPr>
      </w:pPr>
      <w:r w:rsidRPr="001B61AA">
        <w:rPr>
          <w:rFonts w:ascii="Calibri" w:hAnsi="Calibri"/>
          <w:sz w:val="22"/>
          <w:szCs w:val="22"/>
        </w:rPr>
        <w:t>pour tout autre motif grave.</w:t>
      </w:r>
    </w:p>
    <w:p w:rsidR="00927D9F" w:rsidRPr="001B61AA" w:rsidRDefault="00927D9F" w:rsidP="00F53F43">
      <w:pPr>
        <w:spacing w:after="120"/>
        <w:ind w:left="426"/>
        <w:jc w:val="both"/>
        <w:rPr>
          <w:rFonts w:ascii="Calibri" w:hAnsi="Calibri"/>
          <w:sz w:val="22"/>
          <w:szCs w:val="22"/>
        </w:rPr>
      </w:pPr>
      <w:r w:rsidRPr="001B61AA">
        <w:rPr>
          <w:rFonts w:ascii="Calibri" w:hAnsi="Calibri"/>
          <w:sz w:val="22"/>
          <w:szCs w:val="22"/>
        </w:rPr>
        <w:t>L'exclusion est prononcée par le conseil d'administration après que l'adhérent concerné ait été invité par lettre recommandée à présenter sa défense devant le conseil d'administration.</w:t>
      </w:r>
    </w:p>
    <w:p w:rsidR="00927D9F" w:rsidRPr="001B61AA" w:rsidRDefault="00927D9F" w:rsidP="00F53F43">
      <w:pPr>
        <w:spacing w:after="120"/>
        <w:jc w:val="both"/>
        <w:rPr>
          <w:rFonts w:ascii="Calibri" w:hAnsi="Calibri"/>
          <w:sz w:val="22"/>
          <w:szCs w:val="22"/>
        </w:rPr>
      </w:pPr>
    </w:p>
    <w:p w:rsidR="00927D9F" w:rsidRPr="001B61AA" w:rsidRDefault="00927D9F" w:rsidP="00F53F43">
      <w:pPr>
        <w:pStyle w:val="Titre1"/>
        <w:rPr>
          <w:sz w:val="24"/>
          <w:szCs w:val="24"/>
        </w:rPr>
      </w:pPr>
      <w:r w:rsidRPr="001B61AA">
        <w:rPr>
          <w:sz w:val="24"/>
          <w:szCs w:val="24"/>
        </w:rPr>
        <w:t xml:space="preserve">Article 6 : </w:t>
      </w:r>
      <w:r w:rsidRPr="001B61AA">
        <w:rPr>
          <w:sz w:val="24"/>
          <w:szCs w:val="24"/>
          <w:u w:val="single"/>
        </w:rPr>
        <w:t>Les ressources de l'association</w:t>
      </w:r>
    </w:p>
    <w:p w:rsidR="00927D9F" w:rsidRPr="001B61AA" w:rsidRDefault="00927D9F" w:rsidP="00F53F43">
      <w:pPr>
        <w:spacing w:after="120"/>
        <w:jc w:val="both"/>
        <w:rPr>
          <w:rFonts w:ascii="Calibri" w:hAnsi="Calibri"/>
          <w:sz w:val="22"/>
          <w:szCs w:val="22"/>
        </w:rPr>
      </w:pPr>
      <w:r w:rsidRPr="001B61AA">
        <w:rPr>
          <w:rFonts w:ascii="Calibri" w:hAnsi="Calibri"/>
          <w:sz w:val="22"/>
          <w:szCs w:val="22"/>
        </w:rPr>
        <w:t xml:space="preserve">Les ressources de l'association se composent des cotisations de ses membres, de toutes sommes appelées pour des actions particulières (solidarité...) et d'une façon générale de tout versement ou subvention conformes aux lois et </w:t>
      </w:r>
      <w:proofErr w:type="spellStart"/>
      <w:r w:rsidRPr="001B61AA">
        <w:rPr>
          <w:rFonts w:ascii="Calibri" w:hAnsi="Calibri"/>
          <w:sz w:val="22"/>
          <w:szCs w:val="22"/>
        </w:rPr>
        <w:t>réglements</w:t>
      </w:r>
      <w:proofErr w:type="spellEnd"/>
      <w:r w:rsidRPr="001B61AA">
        <w:rPr>
          <w:rFonts w:ascii="Calibri" w:hAnsi="Calibri"/>
          <w:sz w:val="22"/>
          <w:szCs w:val="22"/>
        </w:rPr>
        <w:t xml:space="preserve"> en vigueur.</w:t>
      </w:r>
    </w:p>
    <w:p w:rsidR="00927D9F" w:rsidRPr="001B61AA" w:rsidRDefault="00927D9F" w:rsidP="00F53F43">
      <w:pPr>
        <w:spacing w:after="120"/>
        <w:jc w:val="both"/>
        <w:rPr>
          <w:rFonts w:ascii="Calibri" w:hAnsi="Calibri"/>
          <w:sz w:val="22"/>
          <w:szCs w:val="22"/>
        </w:rPr>
      </w:pPr>
      <w:r w:rsidRPr="001B61AA">
        <w:rPr>
          <w:rFonts w:ascii="Calibri" w:hAnsi="Calibri"/>
          <w:sz w:val="22"/>
          <w:szCs w:val="22"/>
        </w:rPr>
        <w:t>Le montant des cotisations est approuvé par l'assemblée générale.</w:t>
      </w:r>
    </w:p>
    <w:p w:rsidR="00927D9F" w:rsidRPr="001B61AA" w:rsidRDefault="00927D9F" w:rsidP="00F53F43">
      <w:pPr>
        <w:spacing w:after="120"/>
        <w:jc w:val="both"/>
        <w:rPr>
          <w:rFonts w:ascii="Calibri" w:hAnsi="Calibri"/>
          <w:sz w:val="22"/>
          <w:szCs w:val="22"/>
        </w:rPr>
      </w:pPr>
    </w:p>
    <w:p w:rsidR="00927D9F" w:rsidRPr="001B61AA" w:rsidRDefault="00927D9F" w:rsidP="00F53F43">
      <w:pPr>
        <w:pStyle w:val="Titre1"/>
        <w:rPr>
          <w:sz w:val="24"/>
          <w:szCs w:val="24"/>
        </w:rPr>
      </w:pPr>
      <w:r w:rsidRPr="001B61AA">
        <w:rPr>
          <w:sz w:val="24"/>
          <w:szCs w:val="24"/>
        </w:rPr>
        <w:t xml:space="preserve">Article 7 : </w:t>
      </w:r>
      <w:r w:rsidRPr="001B61AA">
        <w:rPr>
          <w:sz w:val="24"/>
          <w:szCs w:val="24"/>
          <w:u w:val="single"/>
        </w:rPr>
        <w:t>Exercice social</w:t>
      </w:r>
    </w:p>
    <w:p w:rsidR="002669B0" w:rsidRPr="001B61AA" w:rsidRDefault="00927D9F" w:rsidP="00F53F43">
      <w:pPr>
        <w:spacing w:after="120"/>
        <w:jc w:val="both"/>
        <w:rPr>
          <w:rFonts w:ascii="Calibri" w:hAnsi="Calibri" w:cs="Times New Roman"/>
          <w:sz w:val="22"/>
          <w:szCs w:val="22"/>
        </w:rPr>
      </w:pPr>
      <w:r w:rsidRPr="001B61AA">
        <w:rPr>
          <w:rFonts w:ascii="Calibri" w:hAnsi="Calibri"/>
          <w:sz w:val="22"/>
          <w:szCs w:val="22"/>
        </w:rPr>
        <w:t>La durée de l’exercice social est de 12 mois.</w:t>
      </w:r>
      <w:r w:rsidR="002669B0" w:rsidRPr="001B61AA">
        <w:rPr>
          <w:rFonts w:ascii="Calibri" w:hAnsi="Calibri" w:cs="Times New Roman"/>
          <w:sz w:val="22"/>
          <w:szCs w:val="22"/>
        </w:rPr>
        <w:t xml:space="preserve"> Il </w:t>
      </w:r>
      <w:r w:rsidR="00041ABF" w:rsidRPr="001B61AA">
        <w:rPr>
          <w:rFonts w:ascii="Calibri" w:hAnsi="Calibri" w:cs="Times New Roman"/>
          <w:sz w:val="22"/>
          <w:szCs w:val="22"/>
        </w:rPr>
        <w:t xml:space="preserve">débute </w:t>
      </w:r>
      <w:r w:rsidR="002669B0" w:rsidRPr="001B61AA">
        <w:rPr>
          <w:rFonts w:ascii="Calibri" w:hAnsi="Calibri" w:cs="Times New Roman"/>
          <w:sz w:val="22"/>
          <w:szCs w:val="22"/>
        </w:rPr>
        <w:t xml:space="preserve">le 1er septembre pour être clôturé le 31 août. </w:t>
      </w:r>
    </w:p>
    <w:p w:rsidR="00903804" w:rsidRPr="001B61AA" w:rsidRDefault="00856C1A" w:rsidP="00F53F43">
      <w:pPr>
        <w:spacing w:after="120"/>
        <w:jc w:val="both"/>
        <w:rPr>
          <w:rFonts w:ascii="Calibri" w:hAnsi="Calibri"/>
          <w:sz w:val="22"/>
          <w:szCs w:val="22"/>
        </w:rPr>
      </w:pPr>
      <w:r w:rsidRPr="001B61AA">
        <w:rPr>
          <w:rFonts w:ascii="Calibri" w:hAnsi="Calibri"/>
          <w:sz w:val="22"/>
          <w:szCs w:val="22"/>
        </w:rPr>
        <w:t>L'U</w:t>
      </w:r>
      <w:r w:rsidR="00927D9F" w:rsidRPr="001B61AA">
        <w:rPr>
          <w:rFonts w:ascii="Calibri" w:hAnsi="Calibri"/>
          <w:sz w:val="22"/>
          <w:szCs w:val="22"/>
        </w:rPr>
        <w:t>nion s'engage à tenir une comptabilité conforme aux principes comptables associatifs</w:t>
      </w:r>
      <w:r w:rsidR="00903804" w:rsidRPr="001B61AA">
        <w:t xml:space="preserve"> </w:t>
      </w:r>
      <w:r w:rsidR="00903804" w:rsidRPr="001B61AA">
        <w:rPr>
          <w:rFonts w:ascii="Calibri" w:hAnsi="Calibri"/>
          <w:sz w:val="22"/>
          <w:szCs w:val="22"/>
        </w:rPr>
        <w:t xml:space="preserve">et à transmettre une copie du bilan et du compte de résultats à la </w:t>
      </w:r>
      <w:proofErr w:type="gramStart"/>
      <w:r w:rsidR="00903804" w:rsidRPr="001B61AA">
        <w:rPr>
          <w:rFonts w:ascii="Calibri" w:hAnsi="Calibri"/>
          <w:sz w:val="22"/>
          <w:szCs w:val="22"/>
        </w:rPr>
        <w:t>FNOGEC .</w:t>
      </w:r>
      <w:proofErr w:type="gramEnd"/>
    </w:p>
    <w:p w:rsidR="00927D9F" w:rsidRPr="001B61AA" w:rsidRDefault="00927D9F" w:rsidP="00F53F43">
      <w:pPr>
        <w:spacing w:after="120"/>
        <w:jc w:val="both"/>
        <w:rPr>
          <w:rFonts w:ascii="Calibri" w:hAnsi="Calibri"/>
          <w:sz w:val="22"/>
          <w:szCs w:val="22"/>
        </w:rPr>
      </w:pPr>
      <w:r w:rsidRPr="001B61AA">
        <w:rPr>
          <w:rFonts w:ascii="Calibri" w:hAnsi="Calibri"/>
          <w:sz w:val="22"/>
          <w:szCs w:val="22"/>
        </w:rPr>
        <w:t>Le</w:t>
      </w:r>
      <w:r w:rsidR="00856C1A" w:rsidRPr="001B61AA">
        <w:rPr>
          <w:rFonts w:ascii="Calibri" w:hAnsi="Calibri"/>
          <w:sz w:val="22"/>
          <w:szCs w:val="22"/>
        </w:rPr>
        <w:t xml:space="preserve"> conseil d'administration de l'U</w:t>
      </w:r>
      <w:r w:rsidRPr="001B61AA">
        <w:rPr>
          <w:rFonts w:ascii="Calibri" w:hAnsi="Calibri"/>
          <w:sz w:val="22"/>
          <w:szCs w:val="22"/>
        </w:rPr>
        <w:t>nion pourra mettre en place une commission de contrôle des comptes.</w:t>
      </w:r>
    </w:p>
    <w:p w:rsidR="00927D9F" w:rsidRPr="001B61AA" w:rsidRDefault="00927D9F" w:rsidP="00F53F43">
      <w:pPr>
        <w:spacing w:after="120"/>
        <w:jc w:val="both"/>
        <w:rPr>
          <w:rFonts w:ascii="Calibri" w:hAnsi="Calibri"/>
          <w:sz w:val="22"/>
          <w:szCs w:val="22"/>
        </w:rPr>
      </w:pPr>
    </w:p>
    <w:p w:rsidR="00927D9F" w:rsidRPr="001B61AA" w:rsidRDefault="00927D9F" w:rsidP="00F53F43">
      <w:pPr>
        <w:pStyle w:val="Titre1"/>
        <w:rPr>
          <w:i/>
          <w:sz w:val="24"/>
          <w:szCs w:val="24"/>
        </w:rPr>
      </w:pPr>
      <w:r w:rsidRPr="001B61AA">
        <w:rPr>
          <w:sz w:val="24"/>
          <w:szCs w:val="24"/>
        </w:rPr>
        <w:t xml:space="preserve">Article 8 : </w:t>
      </w:r>
      <w:r w:rsidRPr="001B61AA">
        <w:rPr>
          <w:sz w:val="24"/>
          <w:szCs w:val="24"/>
          <w:u w:val="single"/>
        </w:rPr>
        <w:t>Les as</w:t>
      </w:r>
      <w:smartTag w:uri="urn:schemas-microsoft-com:office:smarttags" w:element="PersonName">
        <w:r w:rsidRPr="001B61AA">
          <w:rPr>
            <w:sz w:val="24"/>
            <w:szCs w:val="24"/>
            <w:u w:val="single"/>
          </w:rPr>
          <w:t>sem</w:t>
        </w:r>
      </w:smartTag>
      <w:r w:rsidRPr="001B61AA">
        <w:rPr>
          <w:sz w:val="24"/>
          <w:szCs w:val="24"/>
          <w:u w:val="single"/>
        </w:rPr>
        <w:t>blées générales</w:t>
      </w:r>
    </w:p>
    <w:p w:rsidR="00927D9F" w:rsidRPr="001B61AA" w:rsidRDefault="00927D9F" w:rsidP="00F53F43">
      <w:pPr>
        <w:spacing w:after="120"/>
        <w:jc w:val="both"/>
        <w:rPr>
          <w:rFonts w:ascii="Calibri" w:hAnsi="Calibri"/>
          <w:sz w:val="22"/>
          <w:szCs w:val="22"/>
        </w:rPr>
      </w:pPr>
      <w:r w:rsidRPr="001B61AA">
        <w:rPr>
          <w:rFonts w:ascii="Calibri" w:hAnsi="Calibri"/>
          <w:sz w:val="22"/>
          <w:szCs w:val="22"/>
        </w:rPr>
        <w:t>Les assemblées générales se composent de tous les membres quel que soit leur statut juridique.</w:t>
      </w:r>
    </w:p>
    <w:p w:rsidR="00927D9F" w:rsidRPr="001B61AA" w:rsidRDefault="00927D9F" w:rsidP="00F53F43">
      <w:pPr>
        <w:numPr>
          <w:ilvl w:val="0"/>
          <w:numId w:val="11"/>
        </w:numPr>
        <w:spacing w:after="120"/>
        <w:ind w:left="426"/>
        <w:jc w:val="both"/>
        <w:rPr>
          <w:rFonts w:ascii="Calibri" w:hAnsi="Calibri"/>
          <w:sz w:val="22"/>
          <w:szCs w:val="22"/>
        </w:rPr>
      </w:pPr>
      <w:r w:rsidRPr="001B61AA">
        <w:rPr>
          <w:rFonts w:ascii="Calibri" w:hAnsi="Calibri"/>
          <w:sz w:val="22"/>
          <w:szCs w:val="22"/>
        </w:rPr>
        <w:t xml:space="preserve">Les </w:t>
      </w:r>
      <w:r w:rsidR="006745A5" w:rsidRPr="001B61AA">
        <w:rPr>
          <w:rFonts w:ascii="Calibri" w:hAnsi="Calibri"/>
          <w:sz w:val="22"/>
          <w:szCs w:val="22"/>
        </w:rPr>
        <w:t>organisme</w:t>
      </w:r>
      <w:r w:rsidRPr="001B61AA">
        <w:rPr>
          <w:rFonts w:ascii="Calibri" w:hAnsi="Calibri"/>
          <w:sz w:val="22"/>
          <w:szCs w:val="22"/>
        </w:rPr>
        <w:t xml:space="preserve">s de gestion d'établissements catholiques d'enseignement sont </w:t>
      </w:r>
      <w:proofErr w:type="gramStart"/>
      <w:r w:rsidRPr="001B61AA">
        <w:rPr>
          <w:rFonts w:ascii="Calibri" w:hAnsi="Calibri"/>
          <w:sz w:val="22"/>
          <w:szCs w:val="22"/>
        </w:rPr>
        <w:t>représentées</w:t>
      </w:r>
      <w:proofErr w:type="gramEnd"/>
      <w:r w:rsidRPr="001B61AA">
        <w:rPr>
          <w:rFonts w:ascii="Calibri" w:hAnsi="Calibri"/>
          <w:sz w:val="22"/>
          <w:szCs w:val="22"/>
        </w:rPr>
        <w:t xml:space="preserve"> par leur président en exercice ou par un autre membre élu et dûment mandaté de son conseil d'administration ; il peut éventuellement se faire assister par un autre administrateur. L’âge de ces représentants ne doit pas excéder 75 ans. </w:t>
      </w:r>
    </w:p>
    <w:p w:rsidR="00927D9F" w:rsidRPr="001B61AA" w:rsidRDefault="00927D9F" w:rsidP="00F53F43">
      <w:pPr>
        <w:numPr>
          <w:ilvl w:val="0"/>
          <w:numId w:val="11"/>
        </w:numPr>
        <w:spacing w:after="120"/>
        <w:ind w:left="426"/>
        <w:jc w:val="both"/>
        <w:rPr>
          <w:rFonts w:ascii="Calibri" w:hAnsi="Calibri"/>
          <w:sz w:val="22"/>
          <w:szCs w:val="22"/>
        </w:rPr>
      </w:pPr>
      <w:r w:rsidRPr="001B61AA">
        <w:rPr>
          <w:rFonts w:ascii="Calibri" w:hAnsi="Calibri"/>
          <w:sz w:val="22"/>
          <w:szCs w:val="22"/>
        </w:rPr>
        <w:t>Les OGEC disposent en plus de la voix statutaire, d'une voix supplémentaire par tranche de x élèves inscrits au début de l'année scolaire dans le ou les établissements scolaires gérés par l'association.</w:t>
      </w:r>
    </w:p>
    <w:p w:rsidR="00927D9F" w:rsidRPr="001B61AA" w:rsidRDefault="00927D9F" w:rsidP="002E6EDB">
      <w:pPr>
        <w:numPr>
          <w:ilvl w:val="0"/>
          <w:numId w:val="11"/>
        </w:numPr>
        <w:spacing w:after="120"/>
        <w:ind w:left="426"/>
        <w:jc w:val="both"/>
        <w:rPr>
          <w:rFonts w:ascii="Calibri" w:hAnsi="Calibri"/>
          <w:sz w:val="22"/>
          <w:szCs w:val="22"/>
        </w:rPr>
      </w:pPr>
      <w:r w:rsidRPr="001B61AA">
        <w:rPr>
          <w:rFonts w:ascii="Calibri" w:hAnsi="Calibri"/>
          <w:sz w:val="22"/>
          <w:szCs w:val="22"/>
        </w:rPr>
        <w:t>Les membres de droit dispose</w:t>
      </w:r>
      <w:r w:rsidR="003F2816" w:rsidRPr="001B61AA">
        <w:rPr>
          <w:rFonts w:ascii="Calibri" w:hAnsi="Calibri"/>
          <w:sz w:val="22"/>
          <w:szCs w:val="22"/>
        </w:rPr>
        <w:t>nt</w:t>
      </w:r>
      <w:r w:rsidRPr="001B61AA">
        <w:rPr>
          <w:rFonts w:ascii="Calibri" w:hAnsi="Calibri"/>
          <w:sz w:val="22"/>
          <w:szCs w:val="22"/>
        </w:rPr>
        <w:t xml:space="preserve"> chacun d'une voix délibérative.</w:t>
      </w:r>
    </w:p>
    <w:p w:rsidR="00927D9F" w:rsidRPr="001B61AA" w:rsidRDefault="00927D9F" w:rsidP="002E6EDB">
      <w:pPr>
        <w:numPr>
          <w:ilvl w:val="0"/>
          <w:numId w:val="11"/>
        </w:numPr>
        <w:spacing w:after="120"/>
        <w:ind w:left="426"/>
        <w:jc w:val="both"/>
        <w:rPr>
          <w:rFonts w:ascii="Calibri" w:hAnsi="Calibri"/>
          <w:sz w:val="22"/>
          <w:szCs w:val="22"/>
        </w:rPr>
      </w:pPr>
      <w:r w:rsidRPr="001B61AA">
        <w:rPr>
          <w:rFonts w:ascii="Calibri" w:hAnsi="Calibri"/>
          <w:sz w:val="22"/>
          <w:szCs w:val="22"/>
        </w:rPr>
        <w:lastRenderedPageBreak/>
        <w:t>Tout membre peut se faire représenter par un autre membre qui ne peut détenir plus de deux pouvoirs.</w:t>
      </w:r>
    </w:p>
    <w:p w:rsidR="00927D9F" w:rsidRPr="001B61AA" w:rsidRDefault="00927D9F" w:rsidP="002E6EDB">
      <w:pPr>
        <w:numPr>
          <w:ilvl w:val="0"/>
          <w:numId w:val="11"/>
        </w:numPr>
        <w:spacing w:after="120"/>
        <w:ind w:left="426"/>
        <w:jc w:val="both"/>
        <w:rPr>
          <w:rFonts w:ascii="Calibri" w:hAnsi="Calibri"/>
          <w:sz w:val="22"/>
          <w:szCs w:val="22"/>
        </w:rPr>
      </w:pPr>
      <w:r w:rsidRPr="001B61AA">
        <w:rPr>
          <w:rFonts w:ascii="Calibri" w:hAnsi="Calibri"/>
          <w:sz w:val="22"/>
          <w:szCs w:val="22"/>
        </w:rPr>
        <w:t>Peuvent être invitées toute personne de compétence reconnue, notamment des représentan</w:t>
      </w:r>
      <w:r w:rsidR="00992FF5" w:rsidRPr="001B61AA">
        <w:rPr>
          <w:rFonts w:ascii="Calibri" w:hAnsi="Calibri"/>
          <w:sz w:val="22"/>
          <w:szCs w:val="22"/>
        </w:rPr>
        <w:t xml:space="preserve">ts des tutelles congréganistes et </w:t>
      </w:r>
      <w:r w:rsidRPr="001B61AA">
        <w:rPr>
          <w:rFonts w:ascii="Calibri" w:hAnsi="Calibri"/>
          <w:sz w:val="22"/>
          <w:szCs w:val="22"/>
        </w:rPr>
        <w:t>des</w:t>
      </w:r>
      <w:r w:rsidR="00992FF5" w:rsidRPr="001B61AA">
        <w:rPr>
          <w:rFonts w:ascii="Calibri" w:hAnsi="Calibri"/>
          <w:sz w:val="22"/>
          <w:szCs w:val="22"/>
        </w:rPr>
        <w:t xml:space="preserve"> organisations de</w:t>
      </w:r>
      <w:r w:rsidRPr="001B61AA">
        <w:rPr>
          <w:rFonts w:ascii="Calibri" w:hAnsi="Calibri"/>
          <w:sz w:val="22"/>
          <w:szCs w:val="22"/>
        </w:rPr>
        <w:t xml:space="preserve"> chefs d'établissement</w:t>
      </w:r>
      <w:r w:rsidR="00992FF5" w:rsidRPr="001B61AA">
        <w:rPr>
          <w:rFonts w:ascii="Calibri" w:hAnsi="Calibri"/>
          <w:sz w:val="22"/>
          <w:szCs w:val="22"/>
        </w:rPr>
        <w:t>. Ils disposent d’une voix consultative.</w:t>
      </w:r>
    </w:p>
    <w:p w:rsidR="00927D9F" w:rsidRPr="001B61AA" w:rsidRDefault="00927D9F" w:rsidP="00D50BD8">
      <w:pPr>
        <w:spacing w:after="120"/>
        <w:jc w:val="both"/>
        <w:rPr>
          <w:rFonts w:ascii="Calibri" w:hAnsi="Calibri"/>
          <w:sz w:val="22"/>
          <w:szCs w:val="22"/>
        </w:rPr>
      </w:pPr>
    </w:p>
    <w:p w:rsidR="00927D9F" w:rsidRPr="001B61AA" w:rsidRDefault="00927D9F" w:rsidP="008C7E09">
      <w:pPr>
        <w:pStyle w:val="Titre1"/>
        <w:rPr>
          <w:sz w:val="24"/>
          <w:szCs w:val="24"/>
        </w:rPr>
      </w:pPr>
      <w:r w:rsidRPr="001B61AA">
        <w:rPr>
          <w:sz w:val="24"/>
          <w:szCs w:val="24"/>
        </w:rPr>
        <w:t xml:space="preserve">Article 9 : </w:t>
      </w:r>
      <w:r w:rsidRPr="001B61AA">
        <w:rPr>
          <w:sz w:val="24"/>
          <w:szCs w:val="24"/>
          <w:u w:val="single"/>
        </w:rPr>
        <w:t>L'as</w:t>
      </w:r>
      <w:smartTag w:uri="urn:schemas-microsoft-com:office:smarttags" w:element="PersonName">
        <w:r w:rsidRPr="001B61AA">
          <w:rPr>
            <w:sz w:val="24"/>
            <w:szCs w:val="24"/>
            <w:u w:val="single"/>
          </w:rPr>
          <w:t>sem</w:t>
        </w:r>
      </w:smartTag>
      <w:r w:rsidRPr="001B61AA">
        <w:rPr>
          <w:sz w:val="24"/>
          <w:szCs w:val="24"/>
          <w:u w:val="single"/>
        </w:rPr>
        <w:t>blée générale ordinaire</w:t>
      </w:r>
    </w:p>
    <w:p w:rsidR="00927D9F" w:rsidRPr="001B61AA" w:rsidRDefault="00927D9F" w:rsidP="00F277A6">
      <w:pPr>
        <w:numPr>
          <w:ilvl w:val="0"/>
          <w:numId w:val="12"/>
        </w:numPr>
        <w:spacing w:after="120"/>
        <w:ind w:left="426"/>
        <w:jc w:val="both"/>
        <w:rPr>
          <w:rFonts w:ascii="Calibri" w:hAnsi="Calibri"/>
          <w:i/>
          <w:sz w:val="22"/>
          <w:szCs w:val="22"/>
        </w:rPr>
      </w:pPr>
      <w:r w:rsidRPr="001B61AA">
        <w:rPr>
          <w:rFonts w:ascii="Calibri" w:hAnsi="Calibri"/>
          <w:i/>
          <w:sz w:val="22"/>
          <w:szCs w:val="22"/>
        </w:rPr>
        <w:t>Fonctionnement de l'assemblée générale ordinaire.</w:t>
      </w:r>
    </w:p>
    <w:p w:rsidR="00927D9F" w:rsidRPr="001B61AA" w:rsidRDefault="006745A5" w:rsidP="00383A16">
      <w:pPr>
        <w:numPr>
          <w:ilvl w:val="0"/>
          <w:numId w:val="6"/>
        </w:numPr>
        <w:ind w:left="993" w:hanging="633"/>
        <w:jc w:val="both"/>
        <w:rPr>
          <w:rFonts w:ascii="Calibri" w:hAnsi="Calibri"/>
          <w:sz w:val="22"/>
          <w:szCs w:val="22"/>
        </w:rPr>
      </w:pPr>
      <w:r w:rsidRPr="001B61AA">
        <w:rPr>
          <w:rFonts w:ascii="Calibri" w:hAnsi="Calibri"/>
          <w:sz w:val="22"/>
          <w:szCs w:val="22"/>
        </w:rPr>
        <w:t>L'UR</w:t>
      </w:r>
      <w:r w:rsidR="00927D9F" w:rsidRPr="001B61AA">
        <w:rPr>
          <w:rFonts w:ascii="Calibri" w:hAnsi="Calibri"/>
          <w:sz w:val="22"/>
          <w:szCs w:val="22"/>
        </w:rPr>
        <w:t>OGEC se réunit en assemblée générale ordinaire au moins une fois par an à l'initiative et sur convoc</w:t>
      </w:r>
      <w:r w:rsidRPr="001B61AA">
        <w:rPr>
          <w:rFonts w:ascii="Calibri" w:hAnsi="Calibri"/>
          <w:sz w:val="22"/>
          <w:szCs w:val="22"/>
        </w:rPr>
        <w:t>ation du président ou sur celles</w:t>
      </w:r>
      <w:r w:rsidR="00927D9F" w:rsidRPr="001B61AA">
        <w:rPr>
          <w:rFonts w:ascii="Calibri" w:hAnsi="Calibri"/>
          <w:sz w:val="22"/>
          <w:szCs w:val="22"/>
        </w:rPr>
        <w:t xml:space="preserve"> d'un tiers des administrateurs. Elle se tient autant que possible dans les trois mois de la clôture des comptes.</w:t>
      </w:r>
    </w:p>
    <w:p w:rsidR="00927D9F" w:rsidRPr="001B61AA" w:rsidRDefault="00927D9F" w:rsidP="00540A36">
      <w:pPr>
        <w:numPr>
          <w:ilvl w:val="0"/>
          <w:numId w:val="6"/>
        </w:numPr>
        <w:ind w:left="993" w:hanging="633"/>
        <w:jc w:val="both"/>
        <w:rPr>
          <w:rFonts w:ascii="Calibri" w:hAnsi="Calibri"/>
          <w:sz w:val="22"/>
          <w:szCs w:val="22"/>
        </w:rPr>
      </w:pPr>
      <w:r w:rsidRPr="001B61AA">
        <w:rPr>
          <w:rFonts w:ascii="Calibri" w:hAnsi="Calibri"/>
          <w:sz w:val="22"/>
          <w:szCs w:val="22"/>
        </w:rPr>
        <w:t xml:space="preserve">Les convocations doivent être envoyées 15 jours avant la date de la réunion </w:t>
      </w:r>
      <w:r w:rsidR="005663ED" w:rsidRPr="001B61AA">
        <w:rPr>
          <w:rFonts w:ascii="Calibri" w:hAnsi="Calibri"/>
          <w:sz w:val="22"/>
          <w:szCs w:val="22"/>
        </w:rPr>
        <w:t>et avec un ordre du jour précis par simple lettre ou courriel.</w:t>
      </w:r>
    </w:p>
    <w:p w:rsidR="00927D9F" w:rsidRPr="001B61AA" w:rsidRDefault="00927D9F" w:rsidP="00540A36">
      <w:pPr>
        <w:numPr>
          <w:ilvl w:val="0"/>
          <w:numId w:val="6"/>
        </w:numPr>
        <w:ind w:left="993" w:hanging="633"/>
        <w:jc w:val="both"/>
        <w:rPr>
          <w:rFonts w:ascii="Calibri" w:hAnsi="Calibri"/>
          <w:sz w:val="22"/>
          <w:szCs w:val="22"/>
        </w:rPr>
      </w:pPr>
      <w:r w:rsidRPr="001B61AA">
        <w:rPr>
          <w:rFonts w:ascii="Calibri" w:hAnsi="Calibri"/>
          <w:sz w:val="22"/>
          <w:szCs w:val="22"/>
        </w:rPr>
        <w:t>Les décisions sont prises à la majorité des suffrages exprimés.</w:t>
      </w:r>
    </w:p>
    <w:p w:rsidR="00927D9F" w:rsidRPr="001B61AA" w:rsidRDefault="00927D9F" w:rsidP="00FA75C2">
      <w:pPr>
        <w:numPr>
          <w:ilvl w:val="0"/>
          <w:numId w:val="6"/>
        </w:numPr>
        <w:spacing w:after="120"/>
        <w:ind w:left="992" w:hanging="635"/>
        <w:jc w:val="both"/>
        <w:rPr>
          <w:rFonts w:ascii="Calibri" w:hAnsi="Calibri"/>
          <w:sz w:val="22"/>
          <w:szCs w:val="22"/>
        </w:rPr>
      </w:pPr>
      <w:r w:rsidRPr="001B61AA">
        <w:rPr>
          <w:rFonts w:ascii="Calibri" w:hAnsi="Calibri"/>
          <w:sz w:val="22"/>
          <w:szCs w:val="22"/>
        </w:rPr>
        <w:t>Les candidatures aux fonctions d'administrateur doivent parvenir au président du conseil d'administration au moins 8 jours avant</w:t>
      </w:r>
      <w:r w:rsidR="001E6468" w:rsidRPr="001B61AA">
        <w:rPr>
          <w:rFonts w:ascii="Calibri" w:hAnsi="Calibri"/>
          <w:sz w:val="22"/>
          <w:szCs w:val="22"/>
        </w:rPr>
        <w:t xml:space="preserve"> l</w:t>
      </w:r>
      <w:r w:rsidR="00EB2776" w:rsidRPr="001B61AA">
        <w:rPr>
          <w:rFonts w:ascii="Calibri" w:hAnsi="Calibri"/>
          <w:sz w:val="22"/>
          <w:szCs w:val="22"/>
        </w:rPr>
        <w:t>e dernier conseil précédant l’Assemblée générale</w:t>
      </w:r>
      <w:r w:rsidR="001E6468" w:rsidRPr="001B61AA">
        <w:rPr>
          <w:rFonts w:ascii="Calibri" w:hAnsi="Calibri"/>
          <w:sz w:val="22"/>
          <w:szCs w:val="22"/>
        </w:rPr>
        <w:t>.</w:t>
      </w:r>
    </w:p>
    <w:p w:rsidR="00927D9F" w:rsidRPr="001B61AA" w:rsidRDefault="00927D9F" w:rsidP="00F277A6">
      <w:pPr>
        <w:numPr>
          <w:ilvl w:val="0"/>
          <w:numId w:val="12"/>
        </w:numPr>
        <w:spacing w:after="120"/>
        <w:ind w:left="426"/>
        <w:jc w:val="both"/>
        <w:rPr>
          <w:rFonts w:ascii="Calibri" w:hAnsi="Calibri"/>
          <w:i/>
          <w:sz w:val="22"/>
          <w:szCs w:val="22"/>
        </w:rPr>
      </w:pPr>
      <w:r w:rsidRPr="001B61AA">
        <w:rPr>
          <w:rFonts w:ascii="Calibri" w:hAnsi="Calibri"/>
          <w:i/>
          <w:sz w:val="22"/>
          <w:szCs w:val="22"/>
        </w:rPr>
        <w:t>Compétences de l'assemblée générale ordinaire</w:t>
      </w:r>
    </w:p>
    <w:p w:rsidR="00927D9F" w:rsidRPr="001B61AA" w:rsidRDefault="00927D9F" w:rsidP="00540A36">
      <w:pPr>
        <w:numPr>
          <w:ilvl w:val="0"/>
          <w:numId w:val="7"/>
        </w:numPr>
        <w:ind w:left="993" w:hanging="633"/>
        <w:jc w:val="both"/>
        <w:rPr>
          <w:rFonts w:ascii="Calibri" w:hAnsi="Calibri"/>
          <w:sz w:val="22"/>
          <w:szCs w:val="22"/>
        </w:rPr>
      </w:pPr>
      <w:r w:rsidRPr="001B61AA">
        <w:rPr>
          <w:rFonts w:ascii="Calibri" w:hAnsi="Calibri"/>
          <w:sz w:val="22"/>
          <w:szCs w:val="22"/>
        </w:rPr>
        <w:t>Elle statue sur le rapport d'activité du conseil d'administration et sur les résultats de l'exercice précédent et donne quitus à la gestion des administrateurs.</w:t>
      </w:r>
    </w:p>
    <w:p w:rsidR="00927D9F" w:rsidRPr="001B61AA" w:rsidRDefault="00927D9F" w:rsidP="00540A36">
      <w:pPr>
        <w:numPr>
          <w:ilvl w:val="0"/>
          <w:numId w:val="7"/>
        </w:numPr>
        <w:ind w:left="993" w:hanging="633"/>
        <w:jc w:val="both"/>
        <w:rPr>
          <w:rFonts w:ascii="Calibri" w:hAnsi="Calibri"/>
          <w:sz w:val="22"/>
          <w:szCs w:val="22"/>
        </w:rPr>
      </w:pPr>
      <w:r w:rsidRPr="001B61AA">
        <w:rPr>
          <w:rFonts w:ascii="Calibri" w:hAnsi="Calibri"/>
          <w:sz w:val="22"/>
          <w:szCs w:val="22"/>
        </w:rPr>
        <w:t>Elle approuve le rapport d'orientation.</w:t>
      </w:r>
    </w:p>
    <w:p w:rsidR="00927D9F" w:rsidRPr="001B61AA" w:rsidRDefault="00927D9F" w:rsidP="00FE6AAD">
      <w:pPr>
        <w:numPr>
          <w:ilvl w:val="0"/>
          <w:numId w:val="7"/>
        </w:numPr>
        <w:ind w:left="993" w:hanging="633"/>
        <w:jc w:val="both"/>
        <w:rPr>
          <w:rFonts w:ascii="Calibri" w:hAnsi="Calibri"/>
          <w:sz w:val="22"/>
          <w:szCs w:val="22"/>
        </w:rPr>
      </w:pPr>
      <w:r w:rsidRPr="001B61AA">
        <w:rPr>
          <w:rFonts w:ascii="Calibri" w:hAnsi="Calibri"/>
          <w:sz w:val="22"/>
          <w:szCs w:val="22"/>
        </w:rPr>
        <w:t>Elle se prononce sur le budget prévisionnel et statue sur le montant des cotisations et participations telles que prévues à l'article 3-2.</w:t>
      </w:r>
    </w:p>
    <w:p w:rsidR="00927D9F" w:rsidRPr="001B61AA" w:rsidRDefault="00927D9F" w:rsidP="00FE6AAD">
      <w:pPr>
        <w:numPr>
          <w:ilvl w:val="0"/>
          <w:numId w:val="7"/>
        </w:numPr>
        <w:ind w:left="993" w:hanging="633"/>
        <w:jc w:val="both"/>
        <w:rPr>
          <w:rFonts w:ascii="Calibri" w:hAnsi="Calibri"/>
          <w:sz w:val="22"/>
          <w:szCs w:val="22"/>
        </w:rPr>
      </w:pPr>
      <w:r w:rsidRPr="001B61AA">
        <w:rPr>
          <w:rFonts w:ascii="Calibri" w:hAnsi="Calibri"/>
          <w:sz w:val="22"/>
          <w:szCs w:val="22"/>
        </w:rPr>
        <w:t>Elle procède à l'élection</w:t>
      </w:r>
      <w:r w:rsidR="00F52E5B" w:rsidRPr="001B61AA">
        <w:rPr>
          <w:rFonts w:ascii="Calibri" w:hAnsi="Calibri"/>
          <w:sz w:val="22"/>
          <w:szCs w:val="22"/>
        </w:rPr>
        <w:t>,</w:t>
      </w:r>
      <w:r w:rsidRPr="001B61AA">
        <w:rPr>
          <w:rFonts w:ascii="Calibri" w:hAnsi="Calibri"/>
          <w:sz w:val="22"/>
          <w:szCs w:val="22"/>
        </w:rPr>
        <w:t xml:space="preserve"> </w:t>
      </w:r>
      <w:r w:rsidR="00671ECD" w:rsidRPr="001B61AA">
        <w:rPr>
          <w:rFonts w:ascii="Calibri" w:hAnsi="Calibri"/>
          <w:sz w:val="22"/>
          <w:szCs w:val="22"/>
        </w:rPr>
        <w:t>à la ratification en cas de cooptation prévue à l’article 11</w:t>
      </w:r>
      <w:proofErr w:type="gramStart"/>
      <w:r w:rsidR="00F52E5B" w:rsidRPr="001B61AA">
        <w:rPr>
          <w:rFonts w:ascii="Calibri" w:hAnsi="Calibri"/>
          <w:sz w:val="22"/>
          <w:szCs w:val="22"/>
        </w:rPr>
        <w:t>,</w:t>
      </w:r>
      <w:r w:rsidRPr="001B61AA">
        <w:rPr>
          <w:rFonts w:ascii="Calibri" w:hAnsi="Calibri"/>
          <w:sz w:val="22"/>
          <w:szCs w:val="22"/>
        </w:rPr>
        <w:t>et</w:t>
      </w:r>
      <w:proofErr w:type="gramEnd"/>
      <w:r w:rsidRPr="001B61AA">
        <w:rPr>
          <w:rFonts w:ascii="Calibri" w:hAnsi="Calibri"/>
          <w:sz w:val="22"/>
          <w:szCs w:val="22"/>
        </w:rPr>
        <w:t xml:space="preserve"> à la révocation des administrateurs.</w:t>
      </w:r>
    </w:p>
    <w:p w:rsidR="00927D9F" w:rsidRPr="001B61AA" w:rsidRDefault="00927D9F" w:rsidP="00FE6AAD">
      <w:pPr>
        <w:numPr>
          <w:ilvl w:val="0"/>
          <w:numId w:val="7"/>
        </w:numPr>
        <w:ind w:left="993" w:hanging="633"/>
        <w:jc w:val="both"/>
        <w:rPr>
          <w:rFonts w:ascii="Calibri" w:hAnsi="Calibri"/>
          <w:sz w:val="22"/>
          <w:szCs w:val="22"/>
        </w:rPr>
      </w:pPr>
      <w:r w:rsidRPr="001B61AA">
        <w:rPr>
          <w:rFonts w:ascii="Calibri" w:hAnsi="Calibri"/>
          <w:sz w:val="22"/>
          <w:szCs w:val="22"/>
        </w:rPr>
        <w:t xml:space="preserve">Elle acquiert et aliène tous les immeubles nécessaires à son objet, </w:t>
      </w:r>
    </w:p>
    <w:p w:rsidR="00927D9F" w:rsidRPr="001B61AA" w:rsidRDefault="00927D9F" w:rsidP="00540A36">
      <w:pPr>
        <w:numPr>
          <w:ilvl w:val="0"/>
          <w:numId w:val="7"/>
        </w:numPr>
        <w:ind w:left="993" w:hanging="633"/>
        <w:jc w:val="both"/>
        <w:rPr>
          <w:rFonts w:ascii="Calibri" w:hAnsi="Calibri"/>
          <w:sz w:val="22"/>
          <w:szCs w:val="22"/>
        </w:rPr>
      </w:pPr>
      <w:r w:rsidRPr="001B61AA">
        <w:rPr>
          <w:rFonts w:ascii="Calibri" w:hAnsi="Calibri"/>
          <w:sz w:val="22"/>
          <w:szCs w:val="22"/>
        </w:rPr>
        <w:t xml:space="preserve">Elle mandate le conseil d'administration pour permettre à ce dernier </w:t>
      </w:r>
      <w:r w:rsidR="006745A5" w:rsidRPr="001B61AA">
        <w:rPr>
          <w:rFonts w:ascii="Calibri" w:hAnsi="Calibri"/>
          <w:sz w:val="22"/>
          <w:szCs w:val="22"/>
        </w:rPr>
        <w:t>de conduire la politique de l'UR</w:t>
      </w:r>
      <w:r w:rsidRPr="001B61AA">
        <w:rPr>
          <w:rFonts w:ascii="Calibri" w:hAnsi="Calibri"/>
          <w:sz w:val="22"/>
          <w:szCs w:val="22"/>
        </w:rPr>
        <w:t>OGEC.</w:t>
      </w:r>
    </w:p>
    <w:p w:rsidR="00927D9F" w:rsidRPr="001B61AA" w:rsidRDefault="00B95EDB" w:rsidP="00540A36">
      <w:pPr>
        <w:numPr>
          <w:ilvl w:val="0"/>
          <w:numId w:val="7"/>
        </w:numPr>
        <w:ind w:left="993" w:hanging="633"/>
        <w:jc w:val="both"/>
        <w:rPr>
          <w:rFonts w:ascii="Calibri" w:hAnsi="Calibri" w:cs="Times New Roman"/>
          <w:sz w:val="22"/>
          <w:szCs w:val="22"/>
        </w:rPr>
      </w:pPr>
      <w:r w:rsidRPr="001B61AA">
        <w:rPr>
          <w:rFonts w:ascii="Calibri" w:hAnsi="Calibri"/>
          <w:sz w:val="22"/>
          <w:szCs w:val="22"/>
        </w:rPr>
        <w:t>Elle délibère sur toute question inscrite à l’ordre du jour</w:t>
      </w:r>
      <w:r w:rsidR="00927D9F" w:rsidRPr="001B61AA">
        <w:rPr>
          <w:rFonts w:ascii="Calibri" w:hAnsi="Calibri"/>
          <w:sz w:val="22"/>
          <w:szCs w:val="22"/>
        </w:rPr>
        <w:t>.</w:t>
      </w:r>
      <w:r w:rsidR="00927D9F" w:rsidRPr="001B61AA">
        <w:rPr>
          <w:rFonts w:ascii="Calibri" w:hAnsi="Calibri" w:cs="Times New Roman"/>
          <w:sz w:val="22"/>
          <w:szCs w:val="22"/>
        </w:rPr>
        <w:t xml:space="preserve"> </w:t>
      </w:r>
    </w:p>
    <w:p w:rsidR="00927D9F" w:rsidRPr="001B61AA" w:rsidRDefault="00B95EDB" w:rsidP="00540A36">
      <w:pPr>
        <w:numPr>
          <w:ilvl w:val="0"/>
          <w:numId w:val="7"/>
        </w:numPr>
        <w:spacing w:after="120"/>
        <w:ind w:left="993" w:hanging="633"/>
        <w:jc w:val="both"/>
        <w:rPr>
          <w:rFonts w:ascii="Calibri" w:hAnsi="Calibri"/>
          <w:sz w:val="22"/>
          <w:szCs w:val="22"/>
        </w:rPr>
      </w:pPr>
      <w:r w:rsidRPr="001B61AA">
        <w:rPr>
          <w:rFonts w:ascii="Calibri" w:hAnsi="Calibri" w:cs="Times New Roman"/>
          <w:sz w:val="22"/>
          <w:szCs w:val="22"/>
        </w:rPr>
        <w:t>Il est dressé un procès verbal de l’assemblée, qui est ensuite retranscrit sur un registre</w:t>
      </w:r>
      <w:r w:rsidR="00927D9F" w:rsidRPr="001B61AA">
        <w:rPr>
          <w:rFonts w:ascii="Calibri" w:hAnsi="Calibri" w:cs="Times New Roman"/>
          <w:sz w:val="22"/>
          <w:szCs w:val="22"/>
        </w:rPr>
        <w:t>.</w:t>
      </w:r>
    </w:p>
    <w:p w:rsidR="00927D9F" w:rsidRPr="001B61AA" w:rsidRDefault="00927D9F" w:rsidP="00D50BD8">
      <w:pPr>
        <w:spacing w:after="120"/>
        <w:jc w:val="both"/>
        <w:rPr>
          <w:rFonts w:ascii="Calibri" w:hAnsi="Calibri"/>
          <w:sz w:val="22"/>
          <w:szCs w:val="22"/>
        </w:rPr>
      </w:pPr>
    </w:p>
    <w:p w:rsidR="00927D9F" w:rsidRPr="001B61AA" w:rsidRDefault="00927D9F" w:rsidP="008C7E09">
      <w:pPr>
        <w:pStyle w:val="Titre1"/>
        <w:rPr>
          <w:sz w:val="24"/>
          <w:szCs w:val="24"/>
        </w:rPr>
      </w:pPr>
      <w:r w:rsidRPr="001B61AA">
        <w:rPr>
          <w:sz w:val="24"/>
          <w:szCs w:val="24"/>
        </w:rPr>
        <w:t xml:space="preserve">Article 10 : </w:t>
      </w:r>
      <w:r w:rsidRPr="001B61AA">
        <w:rPr>
          <w:sz w:val="24"/>
          <w:szCs w:val="24"/>
          <w:u w:val="single"/>
        </w:rPr>
        <w:t>L'as</w:t>
      </w:r>
      <w:smartTag w:uri="urn:schemas-microsoft-com:office:smarttags" w:element="PersonName">
        <w:r w:rsidRPr="001B61AA">
          <w:rPr>
            <w:sz w:val="24"/>
            <w:szCs w:val="24"/>
            <w:u w:val="single"/>
          </w:rPr>
          <w:t>sem</w:t>
        </w:r>
      </w:smartTag>
      <w:r w:rsidRPr="001B61AA">
        <w:rPr>
          <w:sz w:val="24"/>
          <w:szCs w:val="24"/>
          <w:u w:val="single"/>
        </w:rPr>
        <w:t>blée générale extraordinaire</w:t>
      </w:r>
    </w:p>
    <w:p w:rsidR="00927D9F" w:rsidRPr="001B61AA" w:rsidRDefault="00927D9F" w:rsidP="00F277A6">
      <w:pPr>
        <w:numPr>
          <w:ilvl w:val="0"/>
          <w:numId w:val="13"/>
        </w:numPr>
        <w:spacing w:after="120"/>
        <w:ind w:left="426"/>
        <w:jc w:val="both"/>
        <w:rPr>
          <w:rFonts w:ascii="Calibri" w:hAnsi="Calibri"/>
          <w:sz w:val="22"/>
          <w:szCs w:val="22"/>
        </w:rPr>
      </w:pPr>
      <w:r w:rsidRPr="001B61AA">
        <w:rPr>
          <w:rFonts w:ascii="Calibri" w:hAnsi="Calibri"/>
          <w:sz w:val="22"/>
          <w:szCs w:val="22"/>
        </w:rPr>
        <w:t>Compétences de l'assemblée générale extraordinaire</w:t>
      </w:r>
    </w:p>
    <w:p w:rsidR="00927D9F" w:rsidRPr="001B61AA" w:rsidRDefault="00927D9F" w:rsidP="00CD441F">
      <w:pPr>
        <w:ind w:left="851"/>
        <w:jc w:val="both"/>
        <w:rPr>
          <w:rFonts w:ascii="Calibri" w:hAnsi="Calibri"/>
          <w:sz w:val="22"/>
          <w:szCs w:val="22"/>
        </w:rPr>
      </w:pPr>
      <w:r w:rsidRPr="001B61AA">
        <w:rPr>
          <w:rFonts w:ascii="Calibri" w:hAnsi="Calibri"/>
          <w:sz w:val="22"/>
          <w:szCs w:val="22"/>
        </w:rPr>
        <w:t>Une assemblée générale extraordinaire sera convoquée chaque fois qu'il y aura lieu de statuer :</w:t>
      </w:r>
    </w:p>
    <w:p w:rsidR="00927D9F" w:rsidRPr="001B61AA" w:rsidRDefault="00927D9F" w:rsidP="00383A16">
      <w:pPr>
        <w:numPr>
          <w:ilvl w:val="0"/>
          <w:numId w:val="5"/>
        </w:numPr>
        <w:ind w:left="1418"/>
        <w:jc w:val="both"/>
        <w:rPr>
          <w:rFonts w:ascii="Calibri" w:hAnsi="Calibri"/>
          <w:sz w:val="22"/>
          <w:szCs w:val="22"/>
        </w:rPr>
      </w:pPr>
      <w:r w:rsidRPr="001B61AA">
        <w:rPr>
          <w:rFonts w:ascii="Calibri" w:hAnsi="Calibri"/>
          <w:sz w:val="22"/>
          <w:szCs w:val="22"/>
        </w:rPr>
        <w:t>sur une modification à apporter aux statuts,</w:t>
      </w:r>
    </w:p>
    <w:p w:rsidR="00927D9F" w:rsidRPr="001B61AA" w:rsidRDefault="00927D9F" w:rsidP="00383A16">
      <w:pPr>
        <w:numPr>
          <w:ilvl w:val="0"/>
          <w:numId w:val="5"/>
        </w:numPr>
        <w:spacing w:after="120"/>
        <w:ind w:left="1418"/>
        <w:jc w:val="both"/>
        <w:rPr>
          <w:rFonts w:ascii="Calibri" w:hAnsi="Calibri"/>
          <w:sz w:val="22"/>
          <w:szCs w:val="22"/>
        </w:rPr>
      </w:pPr>
      <w:r w:rsidRPr="001B61AA">
        <w:rPr>
          <w:rFonts w:ascii="Calibri" w:hAnsi="Calibri"/>
          <w:sz w:val="22"/>
          <w:szCs w:val="22"/>
        </w:rPr>
        <w:t>sur la dissolution de l'</w:t>
      </w:r>
      <w:r w:rsidR="00525FF0" w:rsidRPr="001B61AA">
        <w:rPr>
          <w:rFonts w:ascii="Calibri" w:hAnsi="Calibri"/>
          <w:sz w:val="22"/>
          <w:szCs w:val="22"/>
        </w:rPr>
        <w:t>Union</w:t>
      </w:r>
      <w:r w:rsidRPr="001B61AA">
        <w:rPr>
          <w:rFonts w:ascii="Calibri" w:hAnsi="Calibri"/>
          <w:sz w:val="22"/>
          <w:szCs w:val="22"/>
        </w:rPr>
        <w:t>.</w:t>
      </w:r>
    </w:p>
    <w:p w:rsidR="00927D9F" w:rsidRPr="001B61AA" w:rsidRDefault="00927D9F" w:rsidP="001E6B25">
      <w:pPr>
        <w:numPr>
          <w:ilvl w:val="0"/>
          <w:numId w:val="13"/>
        </w:numPr>
        <w:spacing w:after="120"/>
        <w:ind w:left="426"/>
        <w:jc w:val="both"/>
        <w:rPr>
          <w:rFonts w:ascii="Calibri" w:hAnsi="Calibri"/>
          <w:sz w:val="22"/>
          <w:szCs w:val="22"/>
        </w:rPr>
      </w:pPr>
      <w:r w:rsidRPr="001B61AA">
        <w:rPr>
          <w:rFonts w:ascii="Calibri" w:hAnsi="Calibri"/>
          <w:sz w:val="22"/>
          <w:szCs w:val="22"/>
        </w:rPr>
        <w:t>Modalités de fonctionnement de l'assemblée générale extraordinaire</w:t>
      </w:r>
    </w:p>
    <w:p w:rsidR="00927D9F" w:rsidRPr="001B61AA" w:rsidRDefault="00927D9F" w:rsidP="00FA75C2">
      <w:pPr>
        <w:numPr>
          <w:ilvl w:val="0"/>
          <w:numId w:val="14"/>
        </w:numPr>
        <w:tabs>
          <w:tab w:val="left" w:pos="993"/>
        </w:tabs>
        <w:spacing w:after="120"/>
        <w:ind w:left="993" w:hanging="709"/>
        <w:jc w:val="both"/>
        <w:rPr>
          <w:rFonts w:ascii="Calibri" w:hAnsi="Calibri"/>
          <w:sz w:val="22"/>
          <w:szCs w:val="22"/>
        </w:rPr>
      </w:pPr>
      <w:r w:rsidRPr="001B61AA">
        <w:rPr>
          <w:rFonts w:ascii="Calibri" w:hAnsi="Calibri"/>
          <w:sz w:val="22"/>
          <w:szCs w:val="22"/>
        </w:rPr>
        <w:t>Sur première convocation envoyée 15 jours avant la date retenue</w:t>
      </w:r>
      <w:r w:rsidR="002326C6" w:rsidRPr="001B61AA">
        <w:rPr>
          <w:rFonts w:ascii="Calibri" w:hAnsi="Calibri"/>
          <w:sz w:val="22"/>
          <w:szCs w:val="22"/>
        </w:rPr>
        <w:t xml:space="preserve"> par simple lettre ou courriel</w:t>
      </w:r>
      <w:r w:rsidRPr="001B61AA">
        <w:rPr>
          <w:rFonts w:ascii="Calibri" w:hAnsi="Calibri"/>
          <w:sz w:val="22"/>
          <w:szCs w:val="22"/>
        </w:rPr>
        <w:t>, l'assemblée doit réunir les deux tiers des membres de l'association pour délibérer valablement.</w:t>
      </w:r>
      <w:r w:rsidR="001E6B25" w:rsidRPr="001B61AA">
        <w:rPr>
          <w:rFonts w:ascii="Calibri" w:hAnsi="Calibri"/>
          <w:sz w:val="22"/>
          <w:szCs w:val="22"/>
        </w:rPr>
        <w:br/>
      </w:r>
      <w:r w:rsidRPr="001B61AA">
        <w:rPr>
          <w:rFonts w:ascii="Calibri" w:hAnsi="Calibri"/>
          <w:sz w:val="22"/>
          <w:szCs w:val="22"/>
        </w:rPr>
        <w:t>Si cette majorité n'est pas atteinte, une seconde convocation doit être envoyée quinze jours avant la date retenue. L'assemblée peut alors délibérer valablement quel que soit le nombre de membres présents ou représentés.</w:t>
      </w:r>
    </w:p>
    <w:p w:rsidR="00927D9F" w:rsidRPr="001B61AA" w:rsidRDefault="00927D9F" w:rsidP="00FA75C2">
      <w:pPr>
        <w:numPr>
          <w:ilvl w:val="0"/>
          <w:numId w:val="14"/>
        </w:numPr>
        <w:tabs>
          <w:tab w:val="left" w:pos="993"/>
        </w:tabs>
        <w:spacing w:after="120"/>
        <w:ind w:left="993" w:hanging="709"/>
        <w:jc w:val="both"/>
        <w:rPr>
          <w:rFonts w:ascii="Calibri" w:hAnsi="Calibri"/>
          <w:sz w:val="22"/>
          <w:szCs w:val="22"/>
        </w:rPr>
      </w:pPr>
      <w:r w:rsidRPr="001B61AA">
        <w:rPr>
          <w:rFonts w:ascii="Calibri" w:hAnsi="Calibri"/>
          <w:sz w:val="22"/>
          <w:szCs w:val="22"/>
        </w:rPr>
        <w:t>La convocation devra comporter l'ordre du jour et le texte des résolutions proposées.</w:t>
      </w:r>
    </w:p>
    <w:p w:rsidR="00927D9F" w:rsidRPr="001B61AA" w:rsidRDefault="00927D9F" w:rsidP="00FA75C2">
      <w:pPr>
        <w:numPr>
          <w:ilvl w:val="0"/>
          <w:numId w:val="14"/>
        </w:numPr>
        <w:tabs>
          <w:tab w:val="left" w:pos="993"/>
        </w:tabs>
        <w:spacing w:after="120"/>
        <w:ind w:left="993" w:hanging="709"/>
        <w:jc w:val="both"/>
        <w:rPr>
          <w:rFonts w:ascii="Calibri" w:hAnsi="Calibri"/>
          <w:sz w:val="22"/>
          <w:szCs w:val="22"/>
        </w:rPr>
      </w:pPr>
      <w:r w:rsidRPr="001B61AA">
        <w:rPr>
          <w:rFonts w:ascii="Calibri" w:hAnsi="Calibri"/>
          <w:sz w:val="22"/>
          <w:szCs w:val="22"/>
        </w:rPr>
        <w:t>Les décisions sont prises à la majorité des deux tiers des suffrages exprimés ; la voix du</w:t>
      </w:r>
      <w:r w:rsidR="002326C6" w:rsidRPr="001B61AA">
        <w:rPr>
          <w:rFonts w:ascii="Calibri" w:hAnsi="Calibri"/>
          <w:sz w:val="22"/>
          <w:szCs w:val="22"/>
        </w:rPr>
        <w:t xml:space="preserve"> directeur diocésain,</w:t>
      </w:r>
      <w:r w:rsidRPr="001B61AA">
        <w:rPr>
          <w:rFonts w:ascii="Calibri" w:hAnsi="Calibri"/>
          <w:sz w:val="22"/>
          <w:szCs w:val="22"/>
        </w:rPr>
        <w:t xml:space="preserve"> membre de droit</w:t>
      </w:r>
      <w:r w:rsidR="002326C6" w:rsidRPr="001B61AA">
        <w:rPr>
          <w:rFonts w:ascii="Calibri" w:hAnsi="Calibri"/>
          <w:sz w:val="22"/>
          <w:szCs w:val="22"/>
        </w:rPr>
        <w:t>,</w:t>
      </w:r>
      <w:r w:rsidRPr="001B61AA">
        <w:rPr>
          <w:rFonts w:ascii="Calibri" w:hAnsi="Calibri"/>
          <w:sz w:val="22"/>
          <w:szCs w:val="22"/>
        </w:rPr>
        <w:t xml:space="preserve"> doit obligatoirement figurer dans la majorité.</w:t>
      </w:r>
    </w:p>
    <w:p w:rsidR="00927D9F" w:rsidRPr="001B61AA" w:rsidRDefault="00927D9F" w:rsidP="00CD7647">
      <w:pPr>
        <w:spacing w:after="120"/>
        <w:ind w:left="567" w:hanging="567"/>
        <w:jc w:val="both"/>
        <w:rPr>
          <w:rFonts w:ascii="Calibri" w:hAnsi="Calibri"/>
          <w:sz w:val="22"/>
          <w:szCs w:val="22"/>
        </w:rPr>
      </w:pPr>
    </w:p>
    <w:p w:rsidR="00927D9F" w:rsidRPr="001B61AA" w:rsidRDefault="00927D9F" w:rsidP="008C7E09">
      <w:pPr>
        <w:pStyle w:val="Titre1"/>
        <w:rPr>
          <w:sz w:val="24"/>
          <w:szCs w:val="24"/>
        </w:rPr>
      </w:pPr>
      <w:r w:rsidRPr="001B61AA">
        <w:rPr>
          <w:sz w:val="24"/>
          <w:szCs w:val="24"/>
        </w:rPr>
        <w:lastRenderedPageBreak/>
        <w:t xml:space="preserve">Article 11 : </w:t>
      </w:r>
      <w:r w:rsidRPr="001B61AA">
        <w:rPr>
          <w:sz w:val="24"/>
          <w:szCs w:val="24"/>
          <w:u w:val="single"/>
        </w:rPr>
        <w:t>Le conseil d'administration</w:t>
      </w:r>
    </w:p>
    <w:p w:rsidR="00927D9F" w:rsidRPr="001B61AA" w:rsidRDefault="00927D9F" w:rsidP="00C010E7">
      <w:pPr>
        <w:numPr>
          <w:ilvl w:val="0"/>
          <w:numId w:val="15"/>
        </w:numPr>
        <w:spacing w:after="120"/>
        <w:ind w:hanging="578"/>
        <w:jc w:val="both"/>
        <w:rPr>
          <w:rFonts w:ascii="Calibri" w:hAnsi="Calibri"/>
          <w:sz w:val="22"/>
          <w:szCs w:val="22"/>
        </w:rPr>
      </w:pPr>
      <w:r w:rsidRPr="001B61AA">
        <w:rPr>
          <w:rFonts w:ascii="Calibri" w:hAnsi="Calibri"/>
          <w:sz w:val="22"/>
          <w:szCs w:val="22"/>
        </w:rPr>
        <w:t>Composition du conseil d'administration</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L'association est administrée par un conseil de X à Y personnes physiques mandatée</w:t>
      </w:r>
      <w:r w:rsidR="00A37423" w:rsidRPr="001B61AA">
        <w:rPr>
          <w:rFonts w:ascii="Calibri" w:hAnsi="Calibri"/>
          <w:sz w:val="22"/>
          <w:szCs w:val="22"/>
        </w:rPr>
        <w:t>s par leur OGEC, membres de l'UR</w:t>
      </w:r>
      <w:r w:rsidRPr="001B61AA">
        <w:rPr>
          <w:rFonts w:ascii="Calibri" w:hAnsi="Calibri"/>
          <w:sz w:val="22"/>
          <w:szCs w:val="22"/>
        </w:rPr>
        <w:t>OGEC. Toutefois, les membres ayant atteint l’âge de 75 ans au cours de leur mandat ne pourront plus solliciter un nouveau mandat.</w:t>
      </w:r>
    </w:p>
    <w:p w:rsidR="00927D9F" w:rsidRPr="001B61AA" w:rsidRDefault="002135FB" w:rsidP="00C010E7">
      <w:pPr>
        <w:spacing w:after="120"/>
        <w:ind w:left="426"/>
        <w:jc w:val="both"/>
        <w:rPr>
          <w:rFonts w:ascii="Calibri" w:hAnsi="Calibri"/>
          <w:sz w:val="22"/>
          <w:szCs w:val="22"/>
        </w:rPr>
      </w:pPr>
      <w:r w:rsidRPr="001B61AA">
        <w:rPr>
          <w:rFonts w:ascii="Calibri" w:hAnsi="Calibri"/>
          <w:sz w:val="22"/>
          <w:szCs w:val="22"/>
        </w:rPr>
        <w:t xml:space="preserve">Ces personnes </w:t>
      </w:r>
      <w:r w:rsidR="00927D9F" w:rsidRPr="001B61AA">
        <w:rPr>
          <w:rFonts w:ascii="Calibri" w:hAnsi="Calibri"/>
          <w:sz w:val="22"/>
          <w:szCs w:val="22"/>
        </w:rPr>
        <w:t>sont élues par l'assemblée générale ordinaire pour 3 ans et rééligibles.</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Les membres de droit sont membres du conseil d'administration.</w:t>
      </w:r>
    </w:p>
    <w:p w:rsidR="00A37423" w:rsidRPr="001B61AA" w:rsidRDefault="00A37423" w:rsidP="00A37423">
      <w:pPr>
        <w:spacing w:after="120"/>
        <w:ind w:left="426"/>
        <w:jc w:val="both"/>
        <w:rPr>
          <w:rFonts w:ascii="Calibri" w:hAnsi="Calibri"/>
          <w:sz w:val="22"/>
          <w:szCs w:val="22"/>
        </w:rPr>
      </w:pPr>
      <w:r w:rsidRPr="001B61AA">
        <w:rPr>
          <w:rFonts w:ascii="Calibri" w:hAnsi="Calibri"/>
          <w:sz w:val="22"/>
          <w:szCs w:val="22"/>
        </w:rPr>
        <w:t>Sont membres de droit du conseil d’administration, mandatés par leurs pairs pour une durée d’une année renouvelable :</w:t>
      </w:r>
    </w:p>
    <w:p w:rsidR="00A37423" w:rsidRPr="001B61AA" w:rsidRDefault="00A37423" w:rsidP="00A37423">
      <w:pPr>
        <w:spacing w:after="120"/>
        <w:ind w:left="426"/>
        <w:jc w:val="both"/>
        <w:rPr>
          <w:rFonts w:ascii="Calibri" w:hAnsi="Calibri"/>
          <w:sz w:val="22"/>
          <w:szCs w:val="22"/>
        </w:rPr>
      </w:pPr>
      <w:r w:rsidRPr="001B61AA">
        <w:rPr>
          <w:rFonts w:ascii="Calibri" w:hAnsi="Calibri"/>
          <w:sz w:val="22"/>
          <w:szCs w:val="22"/>
        </w:rPr>
        <w:t>-</w:t>
      </w:r>
      <w:r w:rsidRPr="001B61AA">
        <w:rPr>
          <w:rFonts w:ascii="Calibri" w:hAnsi="Calibri"/>
          <w:sz w:val="22"/>
          <w:szCs w:val="22"/>
        </w:rPr>
        <w:tab/>
      </w:r>
      <w:r w:rsidR="000026E5" w:rsidRPr="001B61AA">
        <w:rPr>
          <w:rFonts w:ascii="Calibri" w:hAnsi="Calibri"/>
          <w:sz w:val="22"/>
          <w:szCs w:val="22"/>
        </w:rPr>
        <w:t>x Directeurs Diocésains (1 par académie)</w:t>
      </w:r>
    </w:p>
    <w:p w:rsidR="00A37423" w:rsidRPr="001B61AA" w:rsidRDefault="00A37423" w:rsidP="00084269">
      <w:pPr>
        <w:spacing w:after="120"/>
        <w:ind w:left="426"/>
        <w:jc w:val="both"/>
        <w:rPr>
          <w:rFonts w:ascii="Calibri" w:hAnsi="Calibri"/>
          <w:sz w:val="22"/>
          <w:szCs w:val="22"/>
        </w:rPr>
      </w:pPr>
      <w:r w:rsidRPr="001B61AA">
        <w:rPr>
          <w:rFonts w:ascii="Calibri" w:hAnsi="Calibri"/>
          <w:sz w:val="22"/>
          <w:szCs w:val="22"/>
        </w:rPr>
        <w:t>-</w:t>
      </w:r>
      <w:r w:rsidRPr="001B61AA">
        <w:rPr>
          <w:rFonts w:ascii="Calibri" w:hAnsi="Calibri"/>
          <w:sz w:val="22"/>
          <w:szCs w:val="22"/>
        </w:rPr>
        <w:tab/>
      </w:r>
      <w:r w:rsidR="00A5228F" w:rsidRPr="001B61AA">
        <w:rPr>
          <w:rFonts w:ascii="Calibri" w:hAnsi="Calibri"/>
          <w:sz w:val="22"/>
          <w:szCs w:val="22"/>
        </w:rPr>
        <w:t xml:space="preserve">un </w:t>
      </w:r>
      <w:r w:rsidRPr="001B61AA">
        <w:rPr>
          <w:rFonts w:ascii="Calibri" w:hAnsi="Calibri"/>
          <w:sz w:val="22"/>
          <w:szCs w:val="22"/>
        </w:rPr>
        <w:t xml:space="preserve">Président </w:t>
      </w:r>
      <w:r w:rsidR="000026E5" w:rsidRPr="001B61AA">
        <w:rPr>
          <w:rFonts w:ascii="Calibri" w:hAnsi="Calibri"/>
          <w:sz w:val="22"/>
          <w:szCs w:val="22"/>
        </w:rPr>
        <w:t>d’</w:t>
      </w:r>
      <w:proofErr w:type="spellStart"/>
      <w:r w:rsidR="000026E5" w:rsidRPr="001B61AA">
        <w:rPr>
          <w:rFonts w:ascii="Calibri" w:hAnsi="Calibri"/>
          <w:sz w:val="22"/>
          <w:szCs w:val="22"/>
        </w:rPr>
        <w:t>Apel</w:t>
      </w:r>
      <w:proofErr w:type="spellEnd"/>
      <w:r w:rsidR="000026E5" w:rsidRPr="001B61AA">
        <w:rPr>
          <w:rFonts w:ascii="Calibri" w:hAnsi="Calibri"/>
          <w:sz w:val="22"/>
          <w:szCs w:val="22"/>
        </w:rPr>
        <w:t xml:space="preserve"> académique </w:t>
      </w:r>
      <w:r w:rsidR="00A5228F" w:rsidRPr="001B61AA">
        <w:rPr>
          <w:rFonts w:ascii="Calibri" w:hAnsi="Calibri"/>
          <w:sz w:val="22"/>
          <w:szCs w:val="22"/>
        </w:rPr>
        <w:t>mandaté par ses pairs en cas de pluralité d’académies</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Le conseil d'administration est renouvelé par tiers tous les ans.</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Ne peut être élue ou cooptée administrateur toute personne dont l'activité professionnelle se déroule essentiellement dans un ou des établissements catholiques d'enseignement, même lorsqu'elle administre bénévolement d'autres organismes de gestion d'établissements catholiques d'enseignement que celui où elle travaille. Ces dispositions s’appliquent également aux personnes salariées ou fournisseurs des instances départementales ou régionales.</w:t>
      </w:r>
    </w:p>
    <w:p w:rsidR="00084269" w:rsidRPr="001B61AA" w:rsidRDefault="00625328" w:rsidP="00A4402E">
      <w:pPr>
        <w:spacing w:after="120"/>
        <w:ind w:left="426"/>
        <w:jc w:val="both"/>
        <w:rPr>
          <w:rFonts w:ascii="Calibri" w:hAnsi="Calibri"/>
          <w:sz w:val="22"/>
          <w:szCs w:val="22"/>
        </w:rPr>
      </w:pPr>
      <w:r w:rsidRPr="001B61AA">
        <w:rPr>
          <w:rFonts w:ascii="Calibri" w:hAnsi="Calibri"/>
          <w:sz w:val="22"/>
          <w:szCs w:val="22"/>
        </w:rPr>
        <w:t xml:space="preserve">Tout membre d’OGEC </w:t>
      </w:r>
      <w:r w:rsidR="00B70F11" w:rsidRPr="001B61AA">
        <w:rPr>
          <w:rFonts w:ascii="Calibri" w:hAnsi="Calibri"/>
          <w:sz w:val="22"/>
          <w:szCs w:val="22"/>
        </w:rPr>
        <w:t>s’interdit directement ou indire</w:t>
      </w:r>
      <w:r w:rsidR="00AA5A7A" w:rsidRPr="001B61AA">
        <w:rPr>
          <w:rFonts w:ascii="Calibri" w:hAnsi="Calibri"/>
          <w:sz w:val="22"/>
          <w:szCs w:val="22"/>
        </w:rPr>
        <w:t xml:space="preserve">ctement de traiter des travaux </w:t>
      </w:r>
      <w:r w:rsidR="00B70F11" w:rsidRPr="001B61AA">
        <w:rPr>
          <w:rFonts w:ascii="Calibri" w:hAnsi="Calibri"/>
          <w:sz w:val="22"/>
          <w:szCs w:val="22"/>
        </w:rPr>
        <w:t>ou des transactions entre l’entreprise dont il est lui-même (ou bien son épouse ou son époux ou un membre de sa famille), le dirigeant ou le salarié ou même l’actionnaire et l’Enseignement catholique.</w:t>
      </w:r>
      <w:r w:rsidR="007720FC" w:rsidRPr="001B61AA">
        <w:rPr>
          <w:rFonts w:ascii="Calibri" w:hAnsi="Calibri"/>
          <w:sz w:val="22"/>
          <w:szCs w:val="22"/>
        </w:rPr>
        <w:t xml:space="preserve"> Ces dispositions s’appliquent également aux personnes salariées ou fournisseurs de l’OGEC, des instances départementales</w:t>
      </w:r>
      <w:r w:rsidRPr="001B61AA">
        <w:rPr>
          <w:rFonts w:ascii="Calibri" w:hAnsi="Calibri"/>
          <w:sz w:val="22"/>
          <w:szCs w:val="22"/>
        </w:rPr>
        <w:t>.</w:t>
      </w:r>
    </w:p>
    <w:p w:rsidR="00927D9F" w:rsidRPr="001B61AA" w:rsidRDefault="00927D9F" w:rsidP="00A4402E">
      <w:pPr>
        <w:spacing w:after="120"/>
        <w:ind w:left="426"/>
        <w:jc w:val="both"/>
        <w:rPr>
          <w:rFonts w:ascii="Calibri" w:hAnsi="Calibri"/>
          <w:sz w:val="22"/>
          <w:szCs w:val="22"/>
        </w:rPr>
      </w:pPr>
      <w:r w:rsidRPr="001B61AA">
        <w:rPr>
          <w:rFonts w:ascii="Calibri" w:hAnsi="Calibri"/>
          <w:sz w:val="22"/>
          <w:szCs w:val="22"/>
        </w:rPr>
        <w:t>En cas de décès, de démission ou d'exclusion d'un administrateur, le conseil peut procéder provisoirement à son remplacement par cooptation d'une personne physique mand</w:t>
      </w:r>
      <w:r w:rsidR="000026E5" w:rsidRPr="001B61AA">
        <w:rPr>
          <w:rFonts w:ascii="Calibri" w:hAnsi="Calibri"/>
          <w:sz w:val="22"/>
          <w:szCs w:val="22"/>
        </w:rPr>
        <w:t>atée par son OGEC membre de l'UR</w:t>
      </w:r>
      <w:r w:rsidRPr="001B61AA">
        <w:rPr>
          <w:rFonts w:ascii="Calibri" w:hAnsi="Calibri"/>
          <w:sz w:val="22"/>
          <w:szCs w:val="22"/>
        </w:rPr>
        <w:t>OGEC ; cette nomination sera soumise à la ratification de la prochaine assemblée générale. Le mandat de l'administrateur ainsi coopté expire</w:t>
      </w:r>
      <w:r w:rsidR="0097322A" w:rsidRPr="001B61AA">
        <w:rPr>
          <w:rFonts w:ascii="Calibri" w:hAnsi="Calibri"/>
          <w:sz w:val="22"/>
          <w:szCs w:val="22"/>
        </w:rPr>
        <w:t xml:space="preserve"> au</w:t>
      </w:r>
      <w:r w:rsidRPr="001B61AA">
        <w:rPr>
          <w:rFonts w:ascii="Calibri" w:hAnsi="Calibri"/>
          <w:sz w:val="22"/>
          <w:szCs w:val="22"/>
        </w:rPr>
        <w:t xml:space="preserve"> terme du mandat de l'administrateur remplacé.</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Le conseil peut inviter à titre consultatif toute personne de compétence reconnue, notamment des représentants des tutelles congréganistes, des chefs d'établissement.</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La perte par une personne physique du mandat de l'OGEC qu'elle représente entraîne de plein droit la déchéance de son m</w:t>
      </w:r>
      <w:r w:rsidR="00747F0B" w:rsidRPr="001B61AA">
        <w:rPr>
          <w:rFonts w:ascii="Calibri" w:hAnsi="Calibri"/>
          <w:sz w:val="22"/>
          <w:szCs w:val="22"/>
        </w:rPr>
        <w:t>andat d'administrateur de l'UR</w:t>
      </w:r>
      <w:r w:rsidRPr="001B61AA">
        <w:rPr>
          <w:rFonts w:ascii="Calibri" w:hAnsi="Calibri"/>
          <w:sz w:val="22"/>
          <w:szCs w:val="22"/>
        </w:rPr>
        <w:t>OGEC.</w:t>
      </w:r>
    </w:p>
    <w:p w:rsidR="00927D9F" w:rsidRPr="001B61AA" w:rsidRDefault="00927D9F" w:rsidP="00C010E7">
      <w:pPr>
        <w:numPr>
          <w:ilvl w:val="0"/>
          <w:numId w:val="15"/>
        </w:numPr>
        <w:spacing w:after="120"/>
        <w:ind w:hanging="578"/>
        <w:jc w:val="both"/>
        <w:rPr>
          <w:rFonts w:ascii="Calibri" w:hAnsi="Calibri"/>
          <w:sz w:val="22"/>
          <w:szCs w:val="22"/>
        </w:rPr>
      </w:pPr>
      <w:r w:rsidRPr="001B61AA">
        <w:rPr>
          <w:rFonts w:ascii="Calibri" w:hAnsi="Calibri"/>
          <w:sz w:val="22"/>
          <w:szCs w:val="22"/>
        </w:rPr>
        <w:t>Modalités de fonctionnement</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Le conseil se réunit au minimum trois fois par an et chaque fois qu'il est convoqué par son président, ce dernier étant tenu de le convoquer sur la demande écrite de la moitié de ses membres.</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 xml:space="preserve">A défaut de convocation par le président dans un délai de 15 jours, la convocation est effectuée par les administrateurs qui ont demandé la convocation du conseil d'administration. </w:t>
      </w:r>
    </w:p>
    <w:p w:rsidR="00927D9F" w:rsidRPr="001B61AA" w:rsidRDefault="00927D9F" w:rsidP="00C010E7">
      <w:pPr>
        <w:spacing w:after="120"/>
        <w:ind w:left="426"/>
        <w:jc w:val="both"/>
        <w:rPr>
          <w:rFonts w:ascii="Calibri" w:hAnsi="Calibri"/>
          <w:sz w:val="22"/>
          <w:szCs w:val="22"/>
        </w:rPr>
      </w:pPr>
      <w:r w:rsidRPr="001B61AA">
        <w:rPr>
          <w:rFonts w:ascii="Calibri" w:hAnsi="Calibri"/>
          <w:sz w:val="22"/>
          <w:szCs w:val="22"/>
        </w:rPr>
        <w:t>Les délibérations du conseil sont prises à la majorité des membres présents. En cas de partage des voix, la voix du président est prépondérante.</w:t>
      </w:r>
    </w:p>
    <w:p w:rsidR="00927D9F" w:rsidRPr="001B61AA" w:rsidRDefault="00927D9F" w:rsidP="00C010E7">
      <w:pPr>
        <w:numPr>
          <w:ilvl w:val="0"/>
          <w:numId w:val="15"/>
        </w:numPr>
        <w:spacing w:after="120"/>
        <w:ind w:hanging="578"/>
        <w:jc w:val="both"/>
        <w:rPr>
          <w:rFonts w:ascii="Calibri" w:hAnsi="Calibri"/>
          <w:sz w:val="22"/>
          <w:szCs w:val="22"/>
        </w:rPr>
      </w:pPr>
      <w:r w:rsidRPr="001B61AA">
        <w:rPr>
          <w:rFonts w:ascii="Calibri" w:hAnsi="Calibri"/>
          <w:sz w:val="22"/>
          <w:szCs w:val="22"/>
        </w:rPr>
        <w:t>Compétences du conseil d'administration</w:t>
      </w:r>
    </w:p>
    <w:p w:rsidR="00927D9F" w:rsidRPr="001B61AA" w:rsidRDefault="00927D9F" w:rsidP="00FA75C2">
      <w:pPr>
        <w:numPr>
          <w:ilvl w:val="0"/>
          <w:numId w:val="16"/>
        </w:numPr>
        <w:spacing w:after="120"/>
        <w:ind w:left="993" w:hanging="709"/>
        <w:jc w:val="both"/>
        <w:rPr>
          <w:rFonts w:ascii="Calibri" w:hAnsi="Calibri"/>
          <w:sz w:val="22"/>
          <w:szCs w:val="22"/>
        </w:rPr>
      </w:pPr>
      <w:r w:rsidRPr="001B61AA">
        <w:rPr>
          <w:rFonts w:ascii="Calibri" w:hAnsi="Calibri"/>
          <w:sz w:val="22"/>
          <w:szCs w:val="22"/>
        </w:rPr>
        <w:t>Le Conseil est investi des pouvoirs les plus étendus pour prendre toutes les décisions qui ne sont pas réservées à l'assemblée générale.</w:t>
      </w:r>
    </w:p>
    <w:p w:rsidR="00927D9F" w:rsidRPr="001B61AA" w:rsidRDefault="00927D9F" w:rsidP="00FA75C2">
      <w:pPr>
        <w:numPr>
          <w:ilvl w:val="0"/>
          <w:numId w:val="16"/>
        </w:numPr>
        <w:spacing w:after="120"/>
        <w:ind w:left="993" w:hanging="709"/>
        <w:jc w:val="both"/>
        <w:rPr>
          <w:rFonts w:ascii="Calibri" w:hAnsi="Calibri"/>
          <w:sz w:val="22"/>
          <w:szCs w:val="22"/>
        </w:rPr>
      </w:pPr>
      <w:r w:rsidRPr="001B61AA">
        <w:rPr>
          <w:rFonts w:ascii="Calibri" w:hAnsi="Calibri"/>
          <w:sz w:val="22"/>
          <w:szCs w:val="22"/>
        </w:rPr>
        <w:t>Il assure la liaison avec les associations adhérentes.</w:t>
      </w:r>
    </w:p>
    <w:p w:rsidR="00927D9F" w:rsidRPr="001B61AA" w:rsidRDefault="00927D9F" w:rsidP="00FA75C2">
      <w:pPr>
        <w:numPr>
          <w:ilvl w:val="0"/>
          <w:numId w:val="16"/>
        </w:numPr>
        <w:spacing w:after="120"/>
        <w:ind w:left="993" w:hanging="709"/>
        <w:jc w:val="both"/>
        <w:rPr>
          <w:rFonts w:ascii="Calibri" w:hAnsi="Calibri"/>
          <w:sz w:val="22"/>
          <w:szCs w:val="22"/>
        </w:rPr>
      </w:pPr>
      <w:r w:rsidRPr="001B61AA">
        <w:rPr>
          <w:rFonts w:ascii="Calibri" w:hAnsi="Calibri"/>
          <w:sz w:val="22"/>
          <w:szCs w:val="22"/>
        </w:rPr>
        <w:t>Il gère les fonds et pourvoit, d'une façon générale, à l'act</w:t>
      </w:r>
      <w:r w:rsidR="00856C1A" w:rsidRPr="001B61AA">
        <w:rPr>
          <w:rFonts w:ascii="Calibri" w:hAnsi="Calibri"/>
          <w:sz w:val="22"/>
          <w:szCs w:val="22"/>
        </w:rPr>
        <w:t>ivité et au développement de l'U</w:t>
      </w:r>
      <w:r w:rsidRPr="001B61AA">
        <w:rPr>
          <w:rFonts w:ascii="Calibri" w:hAnsi="Calibri"/>
          <w:sz w:val="22"/>
          <w:szCs w:val="22"/>
        </w:rPr>
        <w:t xml:space="preserve">nion. </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lastRenderedPageBreak/>
        <w:t>Il peut prendre l'initiative de proposer des services communs à plusieurs associations de gestion d'établisseme</w:t>
      </w:r>
      <w:r w:rsidR="00856C1A" w:rsidRPr="001B61AA">
        <w:rPr>
          <w:rFonts w:ascii="Calibri" w:hAnsi="Calibri"/>
          <w:sz w:val="22"/>
          <w:szCs w:val="22"/>
        </w:rPr>
        <w:t>nts catholiques d'enseignement.</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Il peut mettre en place des actions de solidarité. Il participe à celles proposées par le</w:t>
      </w:r>
      <w:r w:rsidR="00061746" w:rsidRPr="001B61AA">
        <w:rPr>
          <w:rFonts w:ascii="Calibri" w:hAnsi="Calibri"/>
          <w:sz w:val="22"/>
          <w:szCs w:val="22"/>
        </w:rPr>
        <w:t>s CODIEC, CAEC et CREC.</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Il désigne ses représentants pour particip</w:t>
      </w:r>
      <w:r w:rsidR="00856C1A" w:rsidRPr="001B61AA">
        <w:rPr>
          <w:rFonts w:ascii="Calibri" w:hAnsi="Calibri"/>
          <w:sz w:val="22"/>
          <w:szCs w:val="22"/>
        </w:rPr>
        <w:t>er aux diverses instances de l'E</w:t>
      </w:r>
      <w:r w:rsidRPr="001B61AA">
        <w:rPr>
          <w:rFonts w:ascii="Calibri" w:hAnsi="Calibri"/>
          <w:sz w:val="22"/>
          <w:szCs w:val="22"/>
        </w:rPr>
        <w:t>nseignement catholique, aux commissions paritaires et pour les relations avec les organismes publics ou privés.</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En matière contentieu</w:t>
      </w:r>
      <w:r w:rsidR="00856C1A" w:rsidRPr="001B61AA">
        <w:rPr>
          <w:rFonts w:ascii="Calibri" w:hAnsi="Calibri"/>
          <w:sz w:val="22"/>
          <w:szCs w:val="22"/>
        </w:rPr>
        <w:t xml:space="preserve">se, Il a seul </w:t>
      </w:r>
      <w:r w:rsidRPr="001B61AA">
        <w:rPr>
          <w:rFonts w:ascii="Calibri" w:hAnsi="Calibri"/>
          <w:sz w:val="22"/>
          <w:szCs w:val="22"/>
        </w:rPr>
        <w:t>compétence pour ester en justice en demande ou en défense.</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Il embauche et</w:t>
      </w:r>
      <w:r w:rsidR="00061746" w:rsidRPr="001B61AA">
        <w:rPr>
          <w:rFonts w:ascii="Calibri" w:hAnsi="Calibri"/>
          <w:sz w:val="22"/>
          <w:szCs w:val="22"/>
        </w:rPr>
        <w:t xml:space="preserve"> licencie les personnels de l'UR</w:t>
      </w:r>
      <w:r w:rsidRPr="001B61AA">
        <w:rPr>
          <w:rFonts w:ascii="Calibri" w:hAnsi="Calibri"/>
          <w:sz w:val="22"/>
          <w:szCs w:val="22"/>
        </w:rPr>
        <w:t xml:space="preserve">OGEC. </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Il fixe les règles de fonctionnement des comptes bancaires ou postaux.</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Il passe des conventions de partenariats ou de mise en commun de moyens avec des organismes qui le sollicitent ou pour améliorer les services d’accompagnement des OGEC</w:t>
      </w:r>
      <w:r w:rsidR="00A21EB3" w:rsidRPr="001B61AA">
        <w:rPr>
          <w:rFonts w:ascii="Calibri" w:hAnsi="Calibri"/>
          <w:sz w:val="22"/>
          <w:szCs w:val="22"/>
        </w:rPr>
        <w:t>.</w:t>
      </w:r>
    </w:p>
    <w:p w:rsidR="00927D9F" w:rsidRPr="001B61AA" w:rsidRDefault="00C010E7"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 xml:space="preserve">Il </w:t>
      </w:r>
      <w:r w:rsidR="00927D9F" w:rsidRPr="001B61AA">
        <w:rPr>
          <w:rFonts w:ascii="Calibri" w:hAnsi="Calibri"/>
          <w:sz w:val="22"/>
          <w:szCs w:val="22"/>
        </w:rPr>
        <w:t>prend à bail les loc</w:t>
      </w:r>
      <w:r w:rsidR="00061746" w:rsidRPr="001B61AA">
        <w:rPr>
          <w:rFonts w:ascii="Calibri" w:hAnsi="Calibri"/>
          <w:sz w:val="22"/>
          <w:szCs w:val="22"/>
        </w:rPr>
        <w:t>aux nécessaires ou utiles à l'UR</w:t>
      </w:r>
      <w:r w:rsidR="00927D9F" w:rsidRPr="001B61AA">
        <w:rPr>
          <w:rFonts w:ascii="Calibri" w:hAnsi="Calibri"/>
          <w:sz w:val="22"/>
          <w:szCs w:val="22"/>
        </w:rPr>
        <w:t>OGEC. Il négocie et contracte tout emprunt dans le cadre et les limi</w:t>
      </w:r>
      <w:r w:rsidR="00D45C2E" w:rsidRPr="001B61AA">
        <w:rPr>
          <w:rFonts w:ascii="Calibri" w:hAnsi="Calibri"/>
          <w:sz w:val="22"/>
          <w:szCs w:val="22"/>
        </w:rPr>
        <w:t>t</w:t>
      </w:r>
      <w:r w:rsidR="00927D9F" w:rsidRPr="001B61AA">
        <w:rPr>
          <w:rFonts w:ascii="Calibri" w:hAnsi="Calibri"/>
          <w:sz w:val="22"/>
          <w:szCs w:val="22"/>
        </w:rPr>
        <w:t>es fixées par l'assemblée générale ordinaire.</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Il peut déléguer certains de ses pouvoirs au président ou à tout autre administrateur.</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 xml:space="preserve">Le </w:t>
      </w:r>
      <w:r w:rsidR="00F12A05" w:rsidRPr="001B61AA">
        <w:rPr>
          <w:rFonts w:ascii="Calibri" w:hAnsi="Calibri"/>
          <w:sz w:val="22"/>
          <w:szCs w:val="22"/>
        </w:rPr>
        <w:t xml:space="preserve">ou les </w:t>
      </w:r>
      <w:r w:rsidRPr="001B61AA">
        <w:rPr>
          <w:rFonts w:ascii="Calibri" w:hAnsi="Calibri"/>
          <w:sz w:val="22"/>
          <w:szCs w:val="22"/>
        </w:rPr>
        <w:t>directeur</w:t>
      </w:r>
      <w:r w:rsidR="00F12A05" w:rsidRPr="001B61AA">
        <w:rPr>
          <w:rFonts w:ascii="Calibri" w:hAnsi="Calibri"/>
          <w:sz w:val="22"/>
          <w:szCs w:val="22"/>
        </w:rPr>
        <w:t>s</w:t>
      </w:r>
      <w:r w:rsidRPr="001B61AA">
        <w:rPr>
          <w:rFonts w:ascii="Calibri" w:hAnsi="Calibri"/>
          <w:sz w:val="22"/>
          <w:szCs w:val="22"/>
        </w:rPr>
        <w:t xml:space="preserve"> diocésain</w:t>
      </w:r>
      <w:r w:rsidR="00F12A05" w:rsidRPr="001B61AA">
        <w:rPr>
          <w:rFonts w:ascii="Calibri" w:hAnsi="Calibri"/>
          <w:sz w:val="22"/>
          <w:szCs w:val="22"/>
        </w:rPr>
        <w:t>s</w:t>
      </w:r>
      <w:r w:rsidR="00A21EB3" w:rsidRPr="001B61AA">
        <w:rPr>
          <w:rFonts w:ascii="Calibri" w:hAnsi="Calibri"/>
          <w:sz w:val="22"/>
          <w:szCs w:val="22"/>
        </w:rPr>
        <w:t>,</w:t>
      </w:r>
      <w:r w:rsidRPr="001B61AA">
        <w:rPr>
          <w:rFonts w:ascii="Calibri" w:hAnsi="Calibri"/>
          <w:sz w:val="22"/>
          <w:szCs w:val="22"/>
        </w:rPr>
        <w:t xml:space="preserve"> membre de droit</w:t>
      </w:r>
      <w:r w:rsidR="00A21EB3" w:rsidRPr="001B61AA">
        <w:rPr>
          <w:rFonts w:ascii="Calibri" w:hAnsi="Calibri"/>
          <w:sz w:val="22"/>
          <w:szCs w:val="22"/>
        </w:rPr>
        <w:t>,</w:t>
      </w:r>
      <w:r w:rsidR="00F12A05" w:rsidRPr="001B61AA">
        <w:rPr>
          <w:rFonts w:ascii="Calibri" w:hAnsi="Calibri"/>
          <w:sz w:val="22"/>
          <w:szCs w:val="22"/>
        </w:rPr>
        <w:t xml:space="preserve"> peuvent</w:t>
      </w:r>
      <w:r w:rsidRPr="001B61AA">
        <w:rPr>
          <w:rFonts w:ascii="Calibri" w:hAnsi="Calibri"/>
          <w:sz w:val="22"/>
          <w:szCs w:val="22"/>
        </w:rPr>
        <w:t xml:space="preserve"> demander, dans un délai de 15 jours à compter de la réception du procès verbal, le réexamen d'une délibération dont il estime qu'elle porte atteinte aux orientations ou à la politique de l’Enseignement catholique </w:t>
      </w:r>
      <w:r w:rsidR="00F12A05" w:rsidRPr="001B61AA">
        <w:rPr>
          <w:rFonts w:ascii="Calibri" w:hAnsi="Calibri"/>
          <w:sz w:val="22"/>
          <w:szCs w:val="22"/>
        </w:rPr>
        <w:t>dans la région</w:t>
      </w:r>
      <w:r w:rsidRPr="001B61AA">
        <w:rPr>
          <w:rFonts w:ascii="Calibri" w:hAnsi="Calibri"/>
          <w:sz w:val="22"/>
          <w:szCs w:val="22"/>
        </w:rPr>
        <w:t>.</w:t>
      </w:r>
    </w:p>
    <w:p w:rsidR="00927D9F" w:rsidRPr="001B61AA" w:rsidRDefault="00927D9F" w:rsidP="00383A16">
      <w:pPr>
        <w:numPr>
          <w:ilvl w:val="0"/>
          <w:numId w:val="16"/>
        </w:numPr>
        <w:spacing w:after="120"/>
        <w:ind w:left="993" w:hanging="709"/>
        <w:jc w:val="both"/>
        <w:rPr>
          <w:rFonts w:ascii="Calibri" w:hAnsi="Calibri"/>
          <w:sz w:val="22"/>
          <w:szCs w:val="22"/>
        </w:rPr>
      </w:pPr>
      <w:r w:rsidRPr="001B61AA">
        <w:rPr>
          <w:rFonts w:ascii="Calibri" w:hAnsi="Calibri"/>
          <w:sz w:val="22"/>
          <w:szCs w:val="22"/>
        </w:rPr>
        <w:t>Il est dressé un procès verbal des réunions du conseil d'administration, retranscrit ensuite sur un registre spécial.</w:t>
      </w:r>
    </w:p>
    <w:p w:rsidR="00927D9F" w:rsidRPr="001B61AA" w:rsidRDefault="00927D9F" w:rsidP="00D50BD8">
      <w:pPr>
        <w:spacing w:after="120"/>
        <w:jc w:val="both"/>
        <w:rPr>
          <w:rFonts w:ascii="Calibri" w:hAnsi="Calibri"/>
          <w:sz w:val="22"/>
          <w:szCs w:val="22"/>
        </w:rPr>
      </w:pPr>
    </w:p>
    <w:p w:rsidR="00F52E5B" w:rsidRPr="001B61AA" w:rsidRDefault="00927D9F" w:rsidP="00F52E5B">
      <w:pPr>
        <w:pStyle w:val="Titre1"/>
        <w:rPr>
          <w:sz w:val="24"/>
          <w:szCs w:val="24"/>
          <w:u w:val="single"/>
        </w:rPr>
      </w:pPr>
      <w:r w:rsidRPr="001B61AA">
        <w:rPr>
          <w:sz w:val="24"/>
          <w:szCs w:val="24"/>
        </w:rPr>
        <w:t xml:space="preserve">Article 12 : </w:t>
      </w:r>
      <w:r w:rsidRPr="001B61AA">
        <w:rPr>
          <w:sz w:val="24"/>
          <w:szCs w:val="24"/>
          <w:u w:val="single"/>
        </w:rPr>
        <w:t>Le bureau</w:t>
      </w:r>
    </w:p>
    <w:p w:rsidR="00531246" w:rsidRPr="001B61AA" w:rsidRDefault="00F52E5B" w:rsidP="001B61AA">
      <w:pPr>
        <w:ind w:left="709" w:hanging="567"/>
        <w:jc w:val="both"/>
        <w:rPr>
          <w:rFonts w:ascii="Calibri" w:hAnsi="Calibri"/>
          <w:sz w:val="22"/>
          <w:szCs w:val="22"/>
        </w:rPr>
      </w:pPr>
      <w:r w:rsidRPr="001B61AA">
        <w:rPr>
          <w:rFonts w:ascii="Calibri" w:hAnsi="Calibri"/>
          <w:sz w:val="22"/>
          <w:szCs w:val="22"/>
        </w:rPr>
        <w:t>12.1</w:t>
      </w:r>
      <w:r w:rsidRPr="001B61AA">
        <w:rPr>
          <w:rFonts w:ascii="Calibri" w:hAnsi="Calibri"/>
          <w:sz w:val="22"/>
          <w:szCs w:val="22"/>
        </w:rPr>
        <w:tab/>
      </w:r>
      <w:r w:rsidR="00927D9F" w:rsidRPr="001B61AA">
        <w:rPr>
          <w:rFonts w:ascii="Calibri" w:hAnsi="Calibri"/>
          <w:sz w:val="22"/>
          <w:szCs w:val="22"/>
        </w:rPr>
        <w:t>Le conseil élit</w:t>
      </w:r>
      <w:r w:rsidR="00F067DA" w:rsidRPr="001B61AA">
        <w:rPr>
          <w:rFonts w:ascii="Calibri" w:hAnsi="Calibri"/>
          <w:sz w:val="22"/>
          <w:szCs w:val="22"/>
        </w:rPr>
        <w:t>,</w:t>
      </w:r>
      <w:r w:rsidR="00927D9F" w:rsidRPr="001B61AA">
        <w:rPr>
          <w:rFonts w:ascii="Calibri" w:hAnsi="Calibri"/>
          <w:sz w:val="22"/>
          <w:szCs w:val="22"/>
        </w:rPr>
        <w:t xml:space="preserve"> </w:t>
      </w:r>
      <w:r w:rsidR="00F067DA" w:rsidRPr="001B61AA">
        <w:rPr>
          <w:rFonts w:ascii="Calibri" w:hAnsi="Calibri"/>
          <w:sz w:val="22"/>
          <w:szCs w:val="22"/>
        </w:rPr>
        <w:t xml:space="preserve">à bulletin secret et à la majorité absolue, </w:t>
      </w:r>
      <w:r w:rsidR="00927D9F" w:rsidRPr="001B61AA">
        <w:rPr>
          <w:rFonts w:ascii="Calibri" w:hAnsi="Calibri"/>
          <w:sz w:val="22"/>
          <w:szCs w:val="22"/>
        </w:rPr>
        <w:t>un bureau composé d’un président</w:t>
      </w:r>
      <w:r w:rsidR="00A73388" w:rsidRPr="001B61AA">
        <w:rPr>
          <w:rFonts w:ascii="Calibri" w:hAnsi="Calibri"/>
          <w:sz w:val="22"/>
          <w:szCs w:val="22"/>
        </w:rPr>
        <w:t xml:space="preserve">, </w:t>
      </w:r>
      <w:r w:rsidR="00927D9F" w:rsidRPr="001B61AA">
        <w:rPr>
          <w:rFonts w:ascii="Calibri" w:hAnsi="Calibri"/>
          <w:sz w:val="22"/>
          <w:szCs w:val="22"/>
        </w:rPr>
        <w:t>d’un ou plusieurs vice-présidents, d’un trésorier et d‘un secrétaire. Le</w:t>
      </w:r>
      <w:r w:rsidR="00DF603D" w:rsidRPr="001B61AA">
        <w:rPr>
          <w:rFonts w:ascii="Calibri" w:hAnsi="Calibri"/>
          <w:sz w:val="22"/>
          <w:szCs w:val="22"/>
        </w:rPr>
        <w:t xml:space="preserve"> mandat du président est d’une durée de</w:t>
      </w:r>
      <w:r w:rsidR="00A73388" w:rsidRPr="001B61AA">
        <w:rPr>
          <w:rFonts w:ascii="Calibri" w:hAnsi="Calibri"/>
          <w:sz w:val="22"/>
          <w:szCs w:val="22"/>
        </w:rPr>
        <w:t xml:space="preserve"> 3 ans</w:t>
      </w:r>
      <w:r w:rsidR="00DF603D" w:rsidRPr="001B61AA">
        <w:rPr>
          <w:rFonts w:ascii="Calibri" w:hAnsi="Calibri"/>
          <w:sz w:val="22"/>
          <w:szCs w:val="22"/>
        </w:rPr>
        <w:t>. Il est</w:t>
      </w:r>
      <w:r w:rsidR="00A73388" w:rsidRPr="001B61AA">
        <w:rPr>
          <w:rFonts w:ascii="Calibri" w:hAnsi="Calibri"/>
          <w:sz w:val="22"/>
          <w:szCs w:val="22"/>
        </w:rPr>
        <w:t xml:space="preserve"> </w:t>
      </w:r>
      <w:r w:rsidR="00927D9F" w:rsidRPr="001B61AA">
        <w:rPr>
          <w:rFonts w:ascii="Calibri" w:hAnsi="Calibri"/>
          <w:sz w:val="22"/>
          <w:szCs w:val="22"/>
        </w:rPr>
        <w:t>renouvelable</w:t>
      </w:r>
      <w:r w:rsidR="00A73388" w:rsidRPr="001B61AA">
        <w:rPr>
          <w:rFonts w:ascii="Calibri" w:hAnsi="Calibri"/>
          <w:sz w:val="22"/>
          <w:szCs w:val="22"/>
        </w:rPr>
        <w:t xml:space="preserve"> deux fois</w:t>
      </w:r>
      <w:r w:rsidR="00927D9F" w:rsidRPr="001B61AA">
        <w:rPr>
          <w:rFonts w:ascii="Calibri" w:hAnsi="Calibri"/>
          <w:sz w:val="22"/>
          <w:szCs w:val="22"/>
        </w:rPr>
        <w:t>.</w:t>
      </w:r>
      <w:r w:rsidR="005404D0" w:rsidRPr="001B61AA">
        <w:rPr>
          <w:rFonts w:ascii="Calibri" w:hAnsi="Calibri"/>
          <w:sz w:val="22"/>
          <w:szCs w:val="22"/>
        </w:rPr>
        <w:t xml:space="preserve"> </w:t>
      </w:r>
      <w:r w:rsidR="00531246" w:rsidRPr="001B61AA">
        <w:rPr>
          <w:rFonts w:ascii="Calibri" w:hAnsi="Calibri"/>
          <w:sz w:val="22"/>
          <w:szCs w:val="22"/>
        </w:rPr>
        <w:t>Le président voit son mandat d’administrateur prorogé jusqu’à l’achèvement de son mandat de président.</w:t>
      </w:r>
      <w:r w:rsidR="005404D0" w:rsidRPr="001B61AA">
        <w:rPr>
          <w:rFonts w:ascii="Calibri" w:hAnsi="Calibri"/>
          <w:sz w:val="22"/>
          <w:szCs w:val="22"/>
        </w:rPr>
        <w:t xml:space="preserve"> </w:t>
      </w:r>
    </w:p>
    <w:p w:rsidR="005404D0" w:rsidRPr="001B61AA" w:rsidRDefault="005404D0" w:rsidP="002251DF">
      <w:pPr>
        <w:spacing w:after="120"/>
        <w:ind w:left="709"/>
        <w:jc w:val="both"/>
        <w:rPr>
          <w:rFonts w:ascii="Calibri" w:hAnsi="Calibri"/>
          <w:b/>
          <w:sz w:val="22"/>
          <w:szCs w:val="22"/>
        </w:rPr>
      </w:pPr>
      <w:r w:rsidRPr="001B61AA">
        <w:rPr>
          <w:rFonts w:ascii="Calibri" w:hAnsi="Calibri"/>
          <w:sz w:val="22"/>
          <w:szCs w:val="22"/>
        </w:rPr>
        <w:t>Le mandat des autres membres du bureau est d’un an renouvelable</w:t>
      </w:r>
      <w:r w:rsidR="002251DF" w:rsidRPr="001B61AA">
        <w:rPr>
          <w:rFonts w:ascii="Calibri" w:hAnsi="Calibri"/>
          <w:sz w:val="22"/>
          <w:szCs w:val="22"/>
        </w:rPr>
        <w:t>.</w:t>
      </w:r>
    </w:p>
    <w:p w:rsidR="00927D9F" w:rsidRPr="001B61AA" w:rsidRDefault="00F52E5B" w:rsidP="002251DF">
      <w:pPr>
        <w:spacing w:after="120"/>
        <w:ind w:left="709" w:hanging="567"/>
        <w:jc w:val="both"/>
        <w:rPr>
          <w:rFonts w:ascii="Calibri" w:hAnsi="Calibri"/>
          <w:sz w:val="22"/>
          <w:szCs w:val="22"/>
        </w:rPr>
      </w:pPr>
      <w:r w:rsidRPr="001B61AA">
        <w:rPr>
          <w:rFonts w:ascii="Calibri" w:hAnsi="Calibri"/>
          <w:sz w:val="22"/>
          <w:szCs w:val="22"/>
        </w:rPr>
        <w:t xml:space="preserve">12.2 </w:t>
      </w:r>
      <w:r w:rsidRPr="001B61AA">
        <w:rPr>
          <w:rFonts w:ascii="Calibri" w:hAnsi="Calibri"/>
          <w:sz w:val="22"/>
          <w:szCs w:val="22"/>
        </w:rPr>
        <w:tab/>
        <w:t>L</w:t>
      </w:r>
      <w:r w:rsidR="00927D9F" w:rsidRPr="001B61AA">
        <w:rPr>
          <w:rFonts w:ascii="Calibri" w:hAnsi="Calibri"/>
          <w:sz w:val="22"/>
          <w:szCs w:val="22"/>
        </w:rPr>
        <w:t>e président exerce les pouvoirs de gestion courante du conseil, il est chargé de l’exécution des décisions du conseil d’administration. Il peut déléguer certains de ces pouvoirs à tout autre administrateur.</w:t>
      </w:r>
      <w:r w:rsidR="00084269" w:rsidRPr="001B61AA">
        <w:rPr>
          <w:rFonts w:ascii="Calibri" w:hAnsi="Calibri"/>
          <w:sz w:val="22"/>
          <w:szCs w:val="22"/>
        </w:rPr>
        <w:t xml:space="preserve"> </w:t>
      </w:r>
    </w:p>
    <w:p w:rsidR="00084269" w:rsidRPr="001B61AA" w:rsidRDefault="00084269" w:rsidP="002251DF">
      <w:pPr>
        <w:spacing w:after="120"/>
        <w:ind w:left="709" w:hanging="567"/>
        <w:jc w:val="both"/>
        <w:rPr>
          <w:rFonts w:ascii="Calibri" w:hAnsi="Calibri"/>
          <w:sz w:val="22"/>
          <w:szCs w:val="22"/>
        </w:rPr>
      </w:pPr>
      <w:r w:rsidRPr="001B61AA">
        <w:rPr>
          <w:rFonts w:ascii="Calibri" w:hAnsi="Calibri"/>
          <w:sz w:val="22"/>
          <w:szCs w:val="22"/>
        </w:rPr>
        <w:t xml:space="preserve">12.3 </w:t>
      </w:r>
      <w:r w:rsidRPr="001B61AA">
        <w:rPr>
          <w:rFonts w:ascii="Calibri" w:hAnsi="Calibri"/>
          <w:sz w:val="22"/>
          <w:szCs w:val="22"/>
        </w:rPr>
        <w:tab/>
        <w:t xml:space="preserve">Le président peut donner délégation au secrétaire général de l’UROGEC pour toutes les questions relevant du droit social et </w:t>
      </w:r>
      <w:proofErr w:type="gramStart"/>
      <w:r w:rsidRPr="001B61AA">
        <w:rPr>
          <w:rFonts w:ascii="Calibri" w:hAnsi="Calibri"/>
          <w:sz w:val="22"/>
          <w:szCs w:val="22"/>
        </w:rPr>
        <w:t>tout</w:t>
      </w:r>
      <w:proofErr w:type="gramEnd"/>
      <w:r w:rsidRPr="001B61AA">
        <w:rPr>
          <w:rFonts w:ascii="Calibri" w:hAnsi="Calibri"/>
          <w:sz w:val="22"/>
          <w:szCs w:val="22"/>
        </w:rPr>
        <w:t xml:space="preserve"> autre matière se rapportant directement ou indirectement à l’objet de l’association.</w:t>
      </w:r>
    </w:p>
    <w:p w:rsidR="00A21EB3" w:rsidRPr="001B61AA" w:rsidRDefault="00A21EB3" w:rsidP="00D50BD8">
      <w:pPr>
        <w:spacing w:after="120"/>
        <w:jc w:val="both"/>
        <w:rPr>
          <w:rFonts w:ascii="Calibri" w:hAnsi="Calibri"/>
          <w:sz w:val="22"/>
          <w:szCs w:val="22"/>
        </w:rPr>
      </w:pPr>
    </w:p>
    <w:p w:rsidR="00927D9F" w:rsidRPr="001B61AA" w:rsidRDefault="00927D9F" w:rsidP="008C7E09">
      <w:pPr>
        <w:pStyle w:val="Titre1"/>
        <w:rPr>
          <w:sz w:val="24"/>
          <w:szCs w:val="24"/>
        </w:rPr>
      </w:pPr>
      <w:r w:rsidRPr="001B61AA">
        <w:rPr>
          <w:sz w:val="24"/>
          <w:szCs w:val="24"/>
        </w:rPr>
        <w:t xml:space="preserve">Article 13 : </w:t>
      </w:r>
      <w:r w:rsidRPr="001B61AA">
        <w:rPr>
          <w:sz w:val="24"/>
          <w:szCs w:val="24"/>
          <w:u w:val="single"/>
        </w:rPr>
        <w:t>Dissolution de l'union</w:t>
      </w:r>
    </w:p>
    <w:p w:rsidR="00927D9F" w:rsidRPr="001B61AA" w:rsidRDefault="00927D9F" w:rsidP="001B61AA">
      <w:pPr>
        <w:jc w:val="both"/>
        <w:rPr>
          <w:rFonts w:ascii="Calibri" w:hAnsi="Calibri"/>
          <w:sz w:val="22"/>
          <w:szCs w:val="22"/>
        </w:rPr>
      </w:pPr>
      <w:r w:rsidRPr="001B61AA">
        <w:rPr>
          <w:rFonts w:ascii="Calibri" w:hAnsi="Calibri"/>
          <w:sz w:val="22"/>
          <w:szCs w:val="22"/>
        </w:rPr>
        <w:t xml:space="preserve">En cas de dissolution, l'assemblée générale </w:t>
      </w:r>
    </w:p>
    <w:p w:rsidR="00927D9F" w:rsidRPr="001B61AA" w:rsidRDefault="00927D9F" w:rsidP="001B61AA">
      <w:pPr>
        <w:numPr>
          <w:ilvl w:val="0"/>
          <w:numId w:val="5"/>
        </w:numPr>
        <w:jc w:val="both"/>
        <w:rPr>
          <w:rFonts w:ascii="Calibri" w:hAnsi="Calibri"/>
          <w:sz w:val="22"/>
          <w:szCs w:val="22"/>
        </w:rPr>
      </w:pPr>
      <w:r w:rsidRPr="001B61AA">
        <w:rPr>
          <w:rFonts w:ascii="Calibri" w:hAnsi="Calibri"/>
          <w:sz w:val="22"/>
          <w:szCs w:val="22"/>
        </w:rPr>
        <w:t>nomme un ou plusieurs liquidateurs,</w:t>
      </w:r>
    </w:p>
    <w:p w:rsidR="00927D9F" w:rsidRPr="001B61AA" w:rsidRDefault="00927D9F" w:rsidP="007678D2">
      <w:pPr>
        <w:numPr>
          <w:ilvl w:val="0"/>
          <w:numId w:val="5"/>
        </w:numPr>
        <w:spacing w:after="120"/>
        <w:jc w:val="both"/>
        <w:rPr>
          <w:rFonts w:ascii="Calibri" w:hAnsi="Calibri"/>
          <w:sz w:val="22"/>
          <w:szCs w:val="22"/>
        </w:rPr>
      </w:pPr>
      <w:r w:rsidRPr="001B61AA">
        <w:rPr>
          <w:rFonts w:ascii="Calibri" w:hAnsi="Calibri"/>
          <w:sz w:val="22"/>
          <w:szCs w:val="22"/>
        </w:rPr>
        <w:t xml:space="preserve">statue sur la dévolution de l'actif net subsistant qui ne pourra se faire qu'au profit d'un ou plusieurs organismes diocésain ou régional sans but lucratif et poursuivant un but analogue. </w:t>
      </w:r>
    </w:p>
    <w:p w:rsidR="00EB2E4A" w:rsidRPr="001B61AA" w:rsidRDefault="00EB2E4A" w:rsidP="00EB2E4A">
      <w:pPr>
        <w:spacing w:after="120"/>
        <w:jc w:val="both"/>
        <w:rPr>
          <w:rFonts w:ascii="Calibri" w:hAnsi="Calibri"/>
          <w:sz w:val="22"/>
          <w:szCs w:val="22"/>
        </w:rPr>
      </w:pPr>
    </w:p>
    <w:p w:rsidR="00EB2E4A" w:rsidRPr="001B61AA" w:rsidRDefault="001B61AA" w:rsidP="00A21EB3">
      <w:pPr>
        <w:pStyle w:val="Titre1"/>
        <w:rPr>
          <w:sz w:val="24"/>
          <w:szCs w:val="24"/>
          <w:u w:val="single"/>
        </w:rPr>
      </w:pPr>
      <w:r>
        <w:rPr>
          <w:sz w:val="24"/>
          <w:szCs w:val="24"/>
          <w:u w:val="single"/>
        </w:rPr>
        <w:br w:type="page"/>
      </w:r>
      <w:r w:rsidR="00A21EB3" w:rsidRPr="001B61AA">
        <w:rPr>
          <w:sz w:val="24"/>
          <w:szCs w:val="24"/>
          <w:u w:val="single"/>
        </w:rPr>
        <w:lastRenderedPageBreak/>
        <w:t xml:space="preserve">Article 14 </w:t>
      </w:r>
      <w:r w:rsidR="00EB2E4A" w:rsidRPr="001B61AA">
        <w:rPr>
          <w:sz w:val="24"/>
          <w:szCs w:val="24"/>
          <w:u w:val="single"/>
        </w:rPr>
        <w:t xml:space="preserve">– </w:t>
      </w:r>
      <w:r w:rsidR="00A21EB3" w:rsidRPr="001B61AA">
        <w:rPr>
          <w:sz w:val="24"/>
          <w:szCs w:val="24"/>
          <w:u w:val="single"/>
        </w:rPr>
        <w:t>résolution des conflits</w:t>
      </w:r>
    </w:p>
    <w:p w:rsidR="00EB2E4A" w:rsidRPr="001B61AA" w:rsidRDefault="00EB2E4A" w:rsidP="00EB2E4A">
      <w:pPr>
        <w:spacing w:after="120"/>
        <w:jc w:val="both"/>
        <w:rPr>
          <w:rFonts w:ascii="Calibri" w:hAnsi="Calibri"/>
          <w:sz w:val="22"/>
          <w:szCs w:val="22"/>
        </w:rPr>
      </w:pPr>
      <w:r w:rsidRPr="001B61AA">
        <w:rPr>
          <w:rFonts w:ascii="Calibri" w:hAnsi="Calibri"/>
          <w:sz w:val="22"/>
          <w:szCs w:val="22"/>
        </w:rPr>
        <w:t>L’U</w:t>
      </w:r>
      <w:r w:rsidR="00F067DA" w:rsidRPr="001B61AA">
        <w:rPr>
          <w:rFonts w:ascii="Calibri" w:hAnsi="Calibri"/>
          <w:sz w:val="22"/>
          <w:szCs w:val="22"/>
        </w:rPr>
        <w:t>R</w:t>
      </w:r>
      <w:r w:rsidRPr="001B61AA">
        <w:rPr>
          <w:rFonts w:ascii="Calibri" w:hAnsi="Calibri"/>
          <w:sz w:val="22"/>
          <w:szCs w:val="22"/>
        </w:rPr>
        <w:t xml:space="preserve">OGEC est compétente pour résoudre les conflits intervenant au sein des </w:t>
      </w:r>
      <w:r w:rsidR="008D0616" w:rsidRPr="001B61AA">
        <w:rPr>
          <w:rFonts w:ascii="Calibri" w:hAnsi="Calibri"/>
          <w:sz w:val="22"/>
          <w:szCs w:val="22"/>
        </w:rPr>
        <w:t>OGEC adhérents</w:t>
      </w:r>
      <w:r w:rsidRPr="001B61AA">
        <w:rPr>
          <w:rFonts w:ascii="Calibri" w:hAnsi="Calibri"/>
          <w:sz w:val="22"/>
          <w:szCs w:val="22"/>
        </w:rPr>
        <w:t xml:space="preserve">. </w:t>
      </w:r>
    </w:p>
    <w:p w:rsidR="00927D9F" w:rsidRPr="001B61AA" w:rsidRDefault="00EB2E4A" w:rsidP="00EB2E4A">
      <w:pPr>
        <w:spacing w:after="120"/>
        <w:jc w:val="both"/>
        <w:rPr>
          <w:rFonts w:ascii="Calibri" w:hAnsi="Calibri"/>
          <w:sz w:val="22"/>
          <w:szCs w:val="22"/>
        </w:rPr>
      </w:pPr>
      <w:r w:rsidRPr="001B61AA">
        <w:rPr>
          <w:rFonts w:ascii="Calibri" w:hAnsi="Calibri"/>
          <w:sz w:val="22"/>
          <w:szCs w:val="22"/>
        </w:rPr>
        <w:t xml:space="preserve">En cas d’échec de cette voie de médiation, ce sont les dispositions prévues à l’article 15 des statuts de </w:t>
      </w:r>
      <w:smartTag w:uri="urn:schemas-microsoft-com:office:smarttags" w:element="PersonName">
        <w:smartTagPr>
          <w:attr w:name="ProductID" w:val="la FNOGEC"/>
        </w:smartTagPr>
        <w:r w:rsidRPr="001B61AA">
          <w:rPr>
            <w:rFonts w:ascii="Calibri" w:hAnsi="Calibri"/>
            <w:sz w:val="22"/>
            <w:szCs w:val="22"/>
          </w:rPr>
          <w:t>la FNOGEC</w:t>
        </w:r>
      </w:smartTag>
      <w:r w:rsidR="009969DE" w:rsidRPr="001B61AA">
        <w:rPr>
          <w:rFonts w:ascii="Calibri" w:hAnsi="Calibri"/>
          <w:sz w:val="22"/>
          <w:szCs w:val="22"/>
        </w:rPr>
        <w:t>*</w:t>
      </w:r>
      <w:r w:rsidRPr="001B61AA">
        <w:rPr>
          <w:rFonts w:ascii="Calibri" w:hAnsi="Calibri"/>
          <w:sz w:val="22"/>
          <w:szCs w:val="22"/>
        </w:rPr>
        <w:t xml:space="preserve"> relatif à </w:t>
      </w:r>
      <w:smartTag w:uri="urn:schemas-microsoft-com:office:smarttags" w:element="PersonName">
        <w:smartTagPr>
          <w:attr w:name="ProductID" w:val="la Commission"/>
        </w:smartTagPr>
        <w:r w:rsidRPr="001B61AA">
          <w:rPr>
            <w:rFonts w:ascii="Calibri" w:hAnsi="Calibri"/>
            <w:sz w:val="22"/>
            <w:szCs w:val="22"/>
          </w:rPr>
          <w:t>la Commission</w:t>
        </w:r>
      </w:smartTag>
      <w:r w:rsidRPr="001B61AA">
        <w:rPr>
          <w:rFonts w:ascii="Calibri" w:hAnsi="Calibri"/>
          <w:sz w:val="22"/>
          <w:szCs w:val="22"/>
        </w:rPr>
        <w:t xml:space="preserve"> nationale de médiation et d’expertise qui s’appliquent.</w:t>
      </w:r>
    </w:p>
    <w:p w:rsidR="00EB2E4A" w:rsidRPr="001B61AA" w:rsidRDefault="00EB2E4A" w:rsidP="00770961">
      <w:pPr>
        <w:spacing w:after="120"/>
        <w:jc w:val="both"/>
        <w:rPr>
          <w:rFonts w:ascii="Calibri" w:hAnsi="Calibri"/>
          <w:sz w:val="22"/>
          <w:szCs w:val="22"/>
        </w:rPr>
      </w:pPr>
    </w:p>
    <w:p w:rsidR="00927D9F" w:rsidRPr="001B61AA" w:rsidRDefault="00A21EB3" w:rsidP="00927D9F">
      <w:pPr>
        <w:pStyle w:val="Titre1"/>
        <w:rPr>
          <w:sz w:val="24"/>
          <w:szCs w:val="24"/>
        </w:rPr>
      </w:pPr>
      <w:r w:rsidRPr="001B61AA">
        <w:rPr>
          <w:sz w:val="24"/>
          <w:szCs w:val="24"/>
        </w:rPr>
        <w:t>Article 15</w:t>
      </w:r>
      <w:r w:rsidR="00927D9F" w:rsidRPr="001B61AA">
        <w:rPr>
          <w:sz w:val="24"/>
          <w:szCs w:val="24"/>
        </w:rPr>
        <w:t xml:space="preserve"> : </w:t>
      </w:r>
      <w:r w:rsidR="00927D9F" w:rsidRPr="001B61AA">
        <w:rPr>
          <w:sz w:val="24"/>
          <w:szCs w:val="24"/>
          <w:u w:val="single"/>
        </w:rPr>
        <w:t>Règlement intérieur</w:t>
      </w:r>
    </w:p>
    <w:p w:rsidR="00927D9F" w:rsidRPr="001B61AA" w:rsidRDefault="00927D9F" w:rsidP="00770961">
      <w:pPr>
        <w:spacing w:after="120"/>
        <w:jc w:val="both"/>
        <w:rPr>
          <w:rFonts w:ascii="Calibri" w:hAnsi="Calibri"/>
          <w:sz w:val="22"/>
          <w:szCs w:val="22"/>
        </w:rPr>
      </w:pPr>
      <w:r w:rsidRPr="001B61AA">
        <w:rPr>
          <w:rFonts w:ascii="Calibri" w:hAnsi="Calibri"/>
          <w:sz w:val="22"/>
          <w:szCs w:val="22"/>
        </w:rPr>
        <w:t>Un règlement intérieur pourra être établi par le conseil d'administration et devra être approuvé par l'assemblée générale.</w:t>
      </w:r>
    </w:p>
    <w:p w:rsidR="00927D9F" w:rsidRPr="001B61AA" w:rsidRDefault="00927D9F" w:rsidP="00770961">
      <w:pPr>
        <w:spacing w:after="120"/>
        <w:jc w:val="both"/>
        <w:rPr>
          <w:rFonts w:ascii="Calibri" w:hAnsi="Calibri"/>
          <w:sz w:val="22"/>
          <w:szCs w:val="22"/>
        </w:rPr>
      </w:pPr>
    </w:p>
    <w:p w:rsidR="00927D9F" w:rsidRPr="001B61AA" w:rsidRDefault="00A21EB3" w:rsidP="00927D9F">
      <w:pPr>
        <w:pStyle w:val="Titre1"/>
        <w:rPr>
          <w:sz w:val="24"/>
          <w:szCs w:val="24"/>
        </w:rPr>
      </w:pPr>
      <w:r w:rsidRPr="001B61AA">
        <w:rPr>
          <w:sz w:val="24"/>
          <w:szCs w:val="24"/>
        </w:rPr>
        <w:t>Article 16</w:t>
      </w:r>
      <w:r w:rsidR="00927D9F" w:rsidRPr="001B61AA">
        <w:rPr>
          <w:sz w:val="24"/>
          <w:szCs w:val="24"/>
        </w:rPr>
        <w:t xml:space="preserve"> : </w:t>
      </w:r>
      <w:r w:rsidR="00927D9F" w:rsidRPr="001B61AA">
        <w:rPr>
          <w:sz w:val="24"/>
          <w:szCs w:val="24"/>
          <w:u w:val="single"/>
        </w:rPr>
        <w:t>Adoption et révision des statuts</w:t>
      </w:r>
    </w:p>
    <w:p w:rsidR="00C431BC" w:rsidRPr="001B61AA" w:rsidRDefault="00F067DA" w:rsidP="00123AF8">
      <w:pPr>
        <w:spacing w:after="120"/>
        <w:jc w:val="both"/>
        <w:rPr>
          <w:rFonts w:ascii="Calibri" w:hAnsi="Calibri"/>
          <w:sz w:val="22"/>
          <w:szCs w:val="22"/>
        </w:rPr>
      </w:pPr>
      <w:r w:rsidRPr="001B61AA">
        <w:rPr>
          <w:rFonts w:ascii="Calibri" w:hAnsi="Calibri"/>
          <w:sz w:val="22"/>
          <w:szCs w:val="22"/>
        </w:rPr>
        <w:t>L’UR</w:t>
      </w:r>
      <w:r w:rsidR="00927D9F" w:rsidRPr="001B61AA">
        <w:rPr>
          <w:rFonts w:ascii="Calibri" w:hAnsi="Calibri"/>
          <w:sz w:val="22"/>
          <w:szCs w:val="22"/>
        </w:rPr>
        <w:t xml:space="preserve">OGEC adopte les statuts proposés par </w:t>
      </w:r>
      <w:smartTag w:uri="urn:schemas-microsoft-com:office:smarttags" w:element="PersonName">
        <w:smartTagPr>
          <w:attr w:name="ProductID" w:val="la FNOGEC"/>
        </w:smartTagPr>
        <w:r w:rsidR="00927D9F" w:rsidRPr="001B61AA">
          <w:rPr>
            <w:rFonts w:ascii="Calibri" w:hAnsi="Calibri"/>
            <w:sz w:val="22"/>
            <w:szCs w:val="22"/>
          </w:rPr>
          <w:t>la FNOGEC</w:t>
        </w:r>
      </w:smartTag>
      <w:r w:rsidR="00927D9F" w:rsidRPr="001B61AA">
        <w:rPr>
          <w:rFonts w:ascii="Calibri" w:hAnsi="Calibri"/>
          <w:sz w:val="22"/>
          <w:szCs w:val="22"/>
        </w:rPr>
        <w:t xml:space="preserve"> et lui en adresse un exemplaire.</w:t>
      </w:r>
    </w:p>
    <w:p w:rsidR="00927D9F" w:rsidRPr="001B61AA" w:rsidRDefault="00F067DA" w:rsidP="00123AF8">
      <w:pPr>
        <w:spacing w:after="120"/>
        <w:jc w:val="both"/>
        <w:rPr>
          <w:rFonts w:ascii="Calibri" w:hAnsi="Calibri"/>
          <w:sz w:val="22"/>
          <w:szCs w:val="22"/>
        </w:rPr>
      </w:pPr>
      <w:r w:rsidRPr="001B61AA">
        <w:rPr>
          <w:rFonts w:ascii="Calibri" w:hAnsi="Calibri"/>
          <w:sz w:val="22"/>
          <w:szCs w:val="22"/>
        </w:rPr>
        <w:t>L’UR</w:t>
      </w:r>
      <w:r w:rsidR="00C431BC" w:rsidRPr="001B61AA">
        <w:rPr>
          <w:rFonts w:ascii="Calibri" w:hAnsi="Calibri"/>
          <w:sz w:val="22"/>
          <w:szCs w:val="22"/>
        </w:rPr>
        <w:t xml:space="preserve">OGEC peut amender un ou plusieurs articles en fonction des spécificités locales dans le respect du Statut de l’Enseignement catholique et des statuts de </w:t>
      </w:r>
      <w:smartTag w:uri="urn:schemas-microsoft-com:office:smarttags" w:element="PersonName">
        <w:smartTagPr>
          <w:attr w:name="ProductID" w:val="la FNOGEC. L"/>
        </w:smartTagPr>
        <w:r w:rsidR="00C431BC" w:rsidRPr="001B61AA">
          <w:rPr>
            <w:rFonts w:ascii="Calibri" w:hAnsi="Calibri"/>
            <w:sz w:val="22"/>
            <w:szCs w:val="22"/>
          </w:rPr>
          <w:t>la FNOGEC. L</w:t>
        </w:r>
      </w:smartTag>
      <w:r w:rsidR="00C431BC" w:rsidRPr="001B61AA">
        <w:rPr>
          <w:rFonts w:ascii="Calibri" w:hAnsi="Calibri"/>
          <w:sz w:val="22"/>
          <w:szCs w:val="22"/>
        </w:rPr>
        <w:t>’</w:t>
      </w:r>
      <w:r w:rsidRPr="001B61AA">
        <w:rPr>
          <w:rFonts w:ascii="Calibri" w:hAnsi="Calibri"/>
          <w:sz w:val="22"/>
          <w:szCs w:val="22"/>
        </w:rPr>
        <w:t>UR</w:t>
      </w:r>
      <w:r w:rsidR="00C431BC" w:rsidRPr="001B61AA">
        <w:rPr>
          <w:rFonts w:ascii="Calibri" w:hAnsi="Calibri"/>
          <w:sz w:val="22"/>
          <w:szCs w:val="22"/>
        </w:rPr>
        <w:t xml:space="preserve">OGEC adressera à </w:t>
      </w:r>
      <w:smartTag w:uri="urn:schemas-microsoft-com:office:smarttags" w:element="PersonName">
        <w:smartTagPr>
          <w:attr w:name="ProductID" w:val="la FNOGEC"/>
        </w:smartTagPr>
        <w:r w:rsidR="00C431BC" w:rsidRPr="001B61AA">
          <w:rPr>
            <w:rFonts w:ascii="Calibri" w:hAnsi="Calibri"/>
            <w:sz w:val="22"/>
            <w:szCs w:val="22"/>
          </w:rPr>
          <w:t>la FNOGEC</w:t>
        </w:r>
      </w:smartTag>
      <w:r w:rsidR="00C431BC" w:rsidRPr="001B61AA">
        <w:rPr>
          <w:rFonts w:ascii="Calibri" w:hAnsi="Calibri"/>
          <w:sz w:val="22"/>
          <w:szCs w:val="22"/>
        </w:rPr>
        <w:t xml:space="preserve"> une copie de ses statuts amendés pour avis conforme.</w:t>
      </w:r>
    </w:p>
    <w:p w:rsidR="00927D9F" w:rsidRPr="001B61AA" w:rsidRDefault="00927D9F" w:rsidP="00770961">
      <w:pPr>
        <w:spacing w:after="120"/>
        <w:jc w:val="both"/>
        <w:rPr>
          <w:rFonts w:ascii="Calibri" w:hAnsi="Calibri"/>
          <w:sz w:val="22"/>
          <w:szCs w:val="22"/>
        </w:rPr>
      </w:pPr>
    </w:p>
    <w:p w:rsidR="00927D9F" w:rsidRPr="001B61AA" w:rsidRDefault="00A21EB3" w:rsidP="00927D9F">
      <w:pPr>
        <w:pStyle w:val="Titre1"/>
      </w:pPr>
      <w:r w:rsidRPr="001B61AA">
        <w:t>Article 17</w:t>
      </w:r>
      <w:r w:rsidR="00927D9F" w:rsidRPr="001B61AA">
        <w:t xml:space="preserve"> : </w:t>
      </w:r>
      <w:r w:rsidR="00927D9F" w:rsidRPr="001B61AA">
        <w:rPr>
          <w:u w:val="single"/>
        </w:rPr>
        <w:t>Formalités</w:t>
      </w:r>
    </w:p>
    <w:p w:rsidR="00927D9F" w:rsidRPr="001B61AA" w:rsidRDefault="00927D9F" w:rsidP="00770961">
      <w:pPr>
        <w:spacing w:after="120"/>
        <w:jc w:val="both"/>
        <w:rPr>
          <w:rFonts w:ascii="Calibri" w:hAnsi="Calibri"/>
          <w:sz w:val="22"/>
          <w:szCs w:val="22"/>
        </w:rPr>
      </w:pPr>
      <w:r w:rsidRPr="001B61AA">
        <w:rPr>
          <w:rFonts w:ascii="Calibri" w:hAnsi="Calibri"/>
          <w:sz w:val="22"/>
          <w:szCs w:val="22"/>
        </w:rPr>
        <w:t>Le président ou toute autre personne mandatée qu</w:t>
      </w:r>
      <w:r w:rsidR="00A21EB3" w:rsidRPr="001B61AA">
        <w:rPr>
          <w:rFonts w:ascii="Calibri" w:hAnsi="Calibri"/>
          <w:sz w:val="22"/>
          <w:szCs w:val="22"/>
        </w:rPr>
        <w:t>'il désignerait est chargé</w:t>
      </w:r>
      <w:r w:rsidRPr="001B61AA">
        <w:rPr>
          <w:rFonts w:ascii="Calibri" w:hAnsi="Calibri"/>
          <w:sz w:val="22"/>
          <w:szCs w:val="22"/>
        </w:rPr>
        <w:t xml:space="preserve"> de remplir au nom du conseil d'administration toutes les formalités légales ou réglementaires.</w:t>
      </w:r>
    </w:p>
    <w:p w:rsidR="002251DF" w:rsidRDefault="002251DF" w:rsidP="00CD7647">
      <w:pPr>
        <w:spacing w:line="240" w:lineRule="atLeast"/>
        <w:rPr>
          <w:rFonts w:ascii="Calibri" w:hAnsi="Calibri"/>
          <w:sz w:val="16"/>
          <w:szCs w:val="16"/>
        </w:rPr>
      </w:pPr>
    </w:p>
    <w:p w:rsidR="001B61AA" w:rsidRDefault="001B61AA" w:rsidP="00CD7647">
      <w:pPr>
        <w:spacing w:line="240" w:lineRule="atLeast"/>
        <w:rPr>
          <w:rFonts w:ascii="Calibri" w:hAnsi="Calibri"/>
          <w:sz w:val="16"/>
          <w:szCs w:val="16"/>
        </w:rPr>
      </w:pPr>
    </w:p>
    <w:p w:rsidR="001B61AA" w:rsidRPr="001B61AA" w:rsidRDefault="001B61AA" w:rsidP="00CD7647">
      <w:pPr>
        <w:spacing w:line="240" w:lineRule="atLeast"/>
        <w:rPr>
          <w:rFonts w:ascii="Calibri" w:hAnsi="Calibri"/>
          <w:sz w:val="16"/>
          <w:szCs w:val="16"/>
        </w:rPr>
      </w:pPr>
    </w:p>
    <w:p w:rsidR="007F021D" w:rsidRPr="001B61AA" w:rsidRDefault="007F021D" w:rsidP="00CD7647">
      <w:pPr>
        <w:spacing w:line="240" w:lineRule="atLeast"/>
        <w:rPr>
          <w:rFonts w:ascii="Calibri" w:hAnsi="Calibri"/>
          <w:sz w:val="16"/>
          <w:szCs w:val="16"/>
        </w:rPr>
      </w:pPr>
      <w:r w:rsidRPr="001B61AA">
        <w:rPr>
          <w:rFonts w:ascii="Calibri" w:hAnsi="Calibri"/>
          <w:sz w:val="16"/>
          <w:szCs w:val="16"/>
        </w:rPr>
        <w:t>__________________________________________________________________________________________________________________</w:t>
      </w:r>
    </w:p>
    <w:p w:rsidR="007F021D" w:rsidRPr="001B61AA" w:rsidRDefault="007F021D" w:rsidP="00992055">
      <w:pPr>
        <w:spacing w:line="240" w:lineRule="atLeast"/>
        <w:jc w:val="both"/>
        <w:rPr>
          <w:rFonts w:ascii="Calibri" w:hAnsi="Calibri"/>
          <w:b/>
          <w:i/>
        </w:rPr>
      </w:pPr>
      <w:r w:rsidRPr="001B61AA">
        <w:rPr>
          <w:rFonts w:ascii="Calibri" w:hAnsi="Calibri"/>
          <w:b/>
          <w:i/>
        </w:rPr>
        <w:t xml:space="preserve">*Article 15 des statuts de </w:t>
      </w:r>
      <w:smartTag w:uri="urn:schemas-microsoft-com:office:smarttags" w:element="PersonName">
        <w:smartTagPr>
          <w:attr w:name="ProductID" w:val="la FNOGEC"/>
        </w:smartTagPr>
        <w:r w:rsidRPr="001B61AA">
          <w:rPr>
            <w:rFonts w:ascii="Calibri" w:hAnsi="Calibri"/>
            <w:b/>
            <w:i/>
          </w:rPr>
          <w:t>la FNOGEC</w:t>
        </w:r>
      </w:smartTag>
      <w:r w:rsidRPr="001B61AA">
        <w:rPr>
          <w:rFonts w:ascii="Calibri" w:hAnsi="Calibri"/>
          <w:b/>
          <w:i/>
        </w:rPr>
        <w:t xml:space="preserve"> </w:t>
      </w:r>
    </w:p>
    <w:p w:rsidR="007F021D" w:rsidRPr="001B61AA" w:rsidRDefault="007F021D" w:rsidP="00992055">
      <w:pPr>
        <w:spacing w:line="240" w:lineRule="atLeast"/>
        <w:jc w:val="both"/>
        <w:rPr>
          <w:rFonts w:ascii="Calibri" w:hAnsi="Calibri"/>
          <w:b/>
          <w:i/>
        </w:rPr>
      </w:pPr>
      <w:r w:rsidRPr="001B61AA">
        <w:rPr>
          <w:rFonts w:ascii="Calibri" w:hAnsi="Calibri"/>
          <w:b/>
          <w:i/>
        </w:rPr>
        <w:t>Article 15 : Commission nationale de médiation et d’expertise</w:t>
      </w:r>
    </w:p>
    <w:p w:rsidR="007F021D" w:rsidRPr="001B61AA" w:rsidRDefault="007F021D" w:rsidP="00992055">
      <w:pPr>
        <w:spacing w:line="240" w:lineRule="atLeast"/>
        <w:jc w:val="both"/>
        <w:rPr>
          <w:rFonts w:ascii="Calibri" w:hAnsi="Calibri"/>
          <w:i/>
        </w:rPr>
      </w:pPr>
      <w:r w:rsidRPr="001B61AA">
        <w:rPr>
          <w:rFonts w:ascii="Calibri" w:hAnsi="Calibri"/>
          <w:i/>
        </w:rPr>
        <w:t>Cette commission se réunit en cas :</w:t>
      </w:r>
    </w:p>
    <w:p w:rsidR="007F021D" w:rsidRPr="001B61AA" w:rsidRDefault="007F021D" w:rsidP="00992055">
      <w:pPr>
        <w:numPr>
          <w:ilvl w:val="0"/>
          <w:numId w:val="5"/>
        </w:numPr>
        <w:spacing w:line="240" w:lineRule="atLeast"/>
        <w:ind w:left="284" w:hanging="218"/>
        <w:jc w:val="both"/>
        <w:rPr>
          <w:rFonts w:ascii="Calibri" w:hAnsi="Calibri"/>
          <w:i/>
        </w:rPr>
      </w:pPr>
      <w:r w:rsidRPr="001B61AA">
        <w:rPr>
          <w:rFonts w:ascii="Calibri" w:hAnsi="Calibri"/>
          <w:i/>
        </w:rPr>
        <w:t>de litige né d’un dysfonctionnement grave de l’OGEC qui rend impossible le fonctionnement de l’établissement,</w:t>
      </w:r>
    </w:p>
    <w:p w:rsidR="007F021D" w:rsidRPr="001B61AA" w:rsidRDefault="007F021D" w:rsidP="00992055">
      <w:pPr>
        <w:numPr>
          <w:ilvl w:val="0"/>
          <w:numId w:val="5"/>
        </w:numPr>
        <w:spacing w:line="240" w:lineRule="atLeast"/>
        <w:ind w:left="284" w:hanging="218"/>
        <w:jc w:val="both"/>
        <w:rPr>
          <w:rFonts w:ascii="Calibri" w:hAnsi="Calibri"/>
          <w:i/>
        </w:rPr>
      </w:pPr>
      <w:r w:rsidRPr="001B61AA">
        <w:rPr>
          <w:rFonts w:ascii="Calibri" w:hAnsi="Calibri"/>
          <w:i/>
        </w:rPr>
        <w:t>du constat de difficultés sérieuses pour les gestionnaires à respecter les règles économiques, financières et sociales susceptibles de mettre en danger la pérennité de l’</w:t>
      </w:r>
      <w:proofErr w:type="spellStart"/>
      <w:r w:rsidRPr="001B61AA">
        <w:rPr>
          <w:rFonts w:ascii="Calibri" w:hAnsi="Calibri"/>
          <w:i/>
        </w:rPr>
        <w:t>oeuvre</w:t>
      </w:r>
      <w:proofErr w:type="spellEnd"/>
      <w:r w:rsidRPr="001B61AA">
        <w:rPr>
          <w:rFonts w:ascii="Calibri" w:hAnsi="Calibri"/>
          <w:i/>
        </w:rPr>
        <w:t xml:space="preserve"> éducative (restant sauves les voies légales),</w:t>
      </w:r>
    </w:p>
    <w:p w:rsidR="007F021D" w:rsidRPr="001B61AA" w:rsidRDefault="007F021D" w:rsidP="00992055">
      <w:pPr>
        <w:numPr>
          <w:ilvl w:val="0"/>
          <w:numId w:val="5"/>
        </w:numPr>
        <w:spacing w:line="240" w:lineRule="atLeast"/>
        <w:ind w:left="284" w:hanging="218"/>
        <w:jc w:val="both"/>
        <w:rPr>
          <w:rFonts w:ascii="Calibri" w:hAnsi="Calibri"/>
          <w:i/>
        </w:rPr>
      </w:pPr>
      <w:r w:rsidRPr="001B61AA">
        <w:rPr>
          <w:rFonts w:ascii="Calibri" w:hAnsi="Calibri"/>
          <w:i/>
        </w:rPr>
        <w:t>du non-respect de la charte du président d’OGEC,</w:t>
      </w:r>
    </w:p>
    <w:p w:rsidR="00992055" w:rsidRPr="001B61AA" w:rsidRDefault="007F021D" w:rsidP="00992055">
      <w:pPr>
        <w:numPr>
          <w:ilvl w:val="0"/>
          <w:numId w:val="5"/>
        </w:numPr>
        <w:spacing w:line="240" w:lineRule="atLeast"/>
        <w:ind w:left="284" w:hanging="218"/>
        <w:jc w:val="both"/>
        <w:rPr>
          <w:rFonts w:ascii="Calibri" w:hAnsi="Calibri"/>
          <w:i/>
        </w:rPr>
      </w:pPr>
      <w:r w:rsidRPr="001B61AA">
        <w:rPr>
          <w:rFonts w:ascii="Calibri" w:hAnsi="Calibri"/>
          <w:i/>
        </w:rPr>
        <w:t>en cas de manquement grave aux dispositions du Statut de l’Enseignement catholique,</w:t>
      </w:r>
      <w:r w:rsidR="00992055" w:rsidRPr="001B61AA">
        <w:rPr>
          <w:rFonts w:ascii="Calibri" w:hAnsi="Calibri"/>
          <w:i/>
        </w:rPr>
        <w:t xml:space="preserve"> </w:t>
      </w:r>
    </w:p>
    <w:p w:rsidR="007F021D" w:rsidRPr="001B61AA" w:rsidRDefault="007F021D" w:rsidP="00992055">
      <w:pPr>
        <w:spacing w:line="240" w:lineRule="atLeast"/>
        <w:ind w:left="66"/>
        <w:jc w:val="both"/>
        <w:rPr>
          <w:rFonts w:ascii="Calibri" w:hAnsi="Calibri"/>
          <w:i/>
        </w:rPr>
      </w:pPr>
      <w:proofErr w:type="gramStart"/>
      <w:r w:rsidRPr="001B61AA">
        <w:rPr>
          <w:rFonts w:ascii="Calibri" w:hAnsi="Calibri"/>
          <w:i/>
        </w:rPr>
        <w:t>l’UDOGEC</w:t>
      </w:r>
      <w:proofErr w:type="gramEnd"/>
      <w:r w:rsidRPr="001B61AA">
        <w:rPr>
          <w:rFonts w:ascii="Calibri" w:hAnsi="Calibri"/>
          <w:i/>
        </w:rPr>
        <w:t xml:space="preserve"> et/ou l’UROGEC sont compétentes pour tenter d’apporter une solution amiable au conflit.</w:t>
      </w:r>
    </w:p>
    <w:p w:rsidR="007F021D" w:rsidRPr="001B61AA" w:rsidRDefault="007F021D" w:rsidP="00992055">
      <w:pPr>
        <w:spacing w:line="240" w:lineRule="atLeast"/>
        <w:jc w:val="both"/>
        <w:rPr>
          <w:rFonts w:ascii="Calibri" w:hAnsi="Calibri"/>
          <w:i/>
        </w:rPr>
      </w:pPr>
      <w:r w:rsidRPr="001B61AA">
        <w:rPr>
          <w:rFonts w:ascii="Calibri" w:hAnsi="Calibri"/>
          <w:i/>
        </w:rPr>
        <w:t xml:space="preserve">En cas d’échec de cette voie de médiation, la commission nationale de médiation et d’expertise mise en place par </w:t>
      </w:r>
      <w:smartTag w:uri="urn:schemas-microsoft-com:office:smarttags" w:element="PersonName">
        <w:smartTagPr>
          <w:attr w:name="ProductID" w:val="la FNOGEC"/>
        </w:smartTagPr>
        <w:r w:rsidRPr="001B61AA">
          <w:rPr>
            <w:rFonts w:ascii="Calibri" w:hAnsi="Calibri"/>
            <w:i/>
          </w:rPr>
          <w:t>la FNOGEC</w:t>
        </w:r>
      </w:smartTag>
      <w:r w:rsidRPr="001B61AA">
        <w:rPr>
          <w:rFonts w:ascii="Calibri" w:hAnsi="Calibri"/>
          <w:i/>
        </w:rPr>
        <w:t xml:space="preserve"> peut être saisie en dernière instance. Cette saisine peut se faire à l’initiative du président de l’UDOGEC/UROGEC, de tout administrateur de l’OGEC, du chef d’établissement, de l’autorité de tutelle.</w:t>
      </w:r>
    </w:p>
    <w:p w:rsidR="007F021D" w:rsidRPr="001B61AA" w:rsidRDefault="007F021D" w:rsidP="00992055">
      <w:pPr>
        <w:spacing w:line="240" w:lineRule="atLeast"/>
        <w:jc w:val="both"/>
        <w:rPr>
          <w:rFonts w:ascii="Calibri" w:hAnsi="Calibri"/>
          <w:i/>
        </w:rPr>
      </w:pPr>
      <w:r w:rsidRPr="001B61AA">
        <w:rPr>
          <w:rFonts w:ascii="Calibri" w:hAnsi="Calibri"/>
          <w:i/>
        </w:rPr>
        <w:t xml:space="preserve">La commission nationale de médiation et d’expertise de </w:t>
      </w:r>
      <w:smartTag w:uri="urn:schemas-microsoft-com:office:smarttags" w:element="PersonName">
        <w:smartTagPr>
          <w:attr w:name="ProductID" w:val="la FNOGEC"/>
        </w:smartTagPr>
        <w:r w:rsidRPr="001B61AA">
          <w:rPr>
            <w:rFonts w:ascii="Calibri" w:hAnsi="Calibri"/>
            <w:i/>
          </w:rPr>
          <w:t>la FNOGEC</w:t>
        </w:r>
      </w:smartTag>
      <w:r w:rsidRPr="001B61AA">
        <w:rPr>
          <w:rFonts w:ascii="Calibri" w:hAnsi="Calibri"/>
          <w:i/>
        </w:rPr>
        <w:t xml:space="preserve"> rendra des conclusions motivées. Elles s’imposent aux membres des OGEC concernés qui doivent s’y conformer (cf. article 142 du Statut de l’Enseignement catholique).</w:t>
      </w:r>
    </w:p>
    <w:p w:rsidR="007F021D" w:rsidRPr="001B61AA" w:rsidRDefault="007F021D" w:rsidP="00992055">
      <w:pPr>
        <w:spacing w:line="240" w:lineRule="atLeast"/>
        <w:jc w:val="both"/>
        <w:rPr>
          <w:rFonts w:ascii="Calibri" w:hAnsi="Calibri"/>
          <w:i/>
        </w:rPr>
      </w:pPr>
      <w:smartTag w:uri="urn:schemas-microsoft-com:office:smarttags" w:element="PersonName">
        <w:smartTagPr>
          <w:attr w:name="ProductID" w:val="la Commission"/>
        </w:smartTagPr>
        <w:r w:rsidRPr="001B61AA">
          <w:rPr>
            <w:rFonts w:ascii="Calibri" w:hAnsi="Calibri"/>
            <w:i/>
          </w:rPr>
          <w:t>La Commission</w:t>
        </w:r>
      </w:smartTag>
      <w:r w:rsidRPr="001B61AA">
        <w:rPr>
          <w:rFonts w:ascii="Calibri" w:hAnsi="Calibri"/>
          <w:i/>
        </w:rPr>
        <w:t xml:space="preserve"> nationale de médiation et d’expertise est composée de 3 à 5 membres élus par le conseil d’administration de </w:t>
      </w:r>
      <w:smartTag w:uri="urn:schemas-microsoft-com:office:smarttags" w:element="PersonName">
        <w:smartTagPr>
          <w:attr w:name="ProductID" w:val="la FNOGEC"/>
        </w:smartTagPr>
        <w:r w:rsidRPr="001B61AA">
          <w:rPr>
            <w:rFonts w:ascii="Calibri" w:hAnsi="Calibri"/>
            <w:i/>
          </w:rPr>
          <w:t>la FNOGEC</w:t>
        </w:r>
      </w:smartTag>
      <w:r w:rsidRPr="001B61AA">
        <w:rPr>
          <w:rFonts w:ascii="Calibri" w:hAnsi="Calibri"/>
          <w:i/>
        </w:rPr>
        <w:t xml:space="preserve"> sur une liste proposée par le bureau, pour une durée d’un an renouvelable. Son président est désigné par le bureau de </w:t>
      </w:r>
      <w:smartTag w:uri="urn:schemas-microsoft-com:office:smarttags" w:element="PersonName">
        <w:smartTagPr>
          <w:attr w:name="ProductID" w:val="la FNOGEC."/>
        </w:smartTagPr>
        <w:r w:rsidRPr="001B61AA">
          <w:rPr>
            <w:rFonts w:ascii="Calibri" w:hAnsi="Calibri"/>
            <w:i/>
          </w:rPr>
          <w:t>la FNOGEC.</w:t>
        </w:r>
      </w:smartTag>
    </w:p>
    <w:p w:rsidR="009969DE" w:rsidRPr="001B61AA" w:rsidRDefault="007F021D" w:rsidP="00992055">
      <w:pPr>
        <w:spacing w:line="240" w:lineRule="atLeast"/>
        <w:jc w:val="both"/>
        <w:rPr>
          <w:rFonts w:ascii="Calibri" w:hAnsi="Calibri"/>
          <w:i/>
        </w:rPr>
      </w:pPr>
      <w:r w:rsidRPr="001B61AA">
        <w:rPr>
          <w:rFonts w:ascii="Calibri" w:hAnsi="Calibri"/>
          <w:i/>
        </w:rPr>
        <w:t>Dans l’hypothèse où l’un des membres occupe une responsabilité au sein de l’une des instances locales concernées, il ne participera pas aux travaux de la commission.</w:t>
      </w:r>
    </w:p>
    <w:sectPr w:rsidR="009969DE" w:rsidRPr="001B61AA" w:rsidSect="001B61AA">
      <w:footerReference w:type="default" r:id="rId8"/>
      <w:footnotePr>
        <w:numRestart w:val="eachSect"/>
      </w:footnotePr>
      <w:pgSz w:w="11907" w:h="16840"/>
      <w:pgMar w:top="1440" w:right="1080" w:bottom="1276" w:left="1080" w:header="425" w:footer="44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4DC" w:rsidRDefault="007054DC">
      <w:r>
        <w:separator/>
      </w:r>
    </w:p>
  </w:endnote>
  <w:endnote w:type="continuationSeparator" w:id="0">
    <w:p w:rsidR="007054DC" w:rsidRDefault="0070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33"/>
      <w:gridCol w:w="8930"/>
    </w:tblGrid>
    <w:tr w:rsidR="00EC5547" w:rsidTr="00287317">
      <w:tc>
        <w:tcPr>
          <w:tcW w:w="918" w:type="dxa"/>
        </w:tcPr>
        <w:p w:rsidR="00EC5547" w:rsidRPr="00893780" w:rsidRDefault="00990B61">
          <w:pPr>
            <w:pStyle w:val="Pieddepage"/>
            <w:jc w:val="right"/>
            <w:rPr>
              <w:rFonts w:ascii="Calibri" w:hAnsi="Calibri" w:cs="Tms Rmn"/>
            </w:rPr>
          </w:pPr>
          <w:r w:rsidRPr="00893780">
            <w:rPr>
              <w:rFonts w:ascii="Calibri" w:hAnsi="Calibri" w:cs="Tms Rmn"/>
            </w:rPr>
            <w:fldChar w:fldCharType="begin"/>
          </w:r>
          <w:r w:rsidR="00EC5547" w:rsidRPr="006A6CC1">
            <w:rPr>
              <w:rFonts w:ascii="Calibri" w:hAnsi="Calibri" w:cs="Tms Rmn"/>
            </w:rPr>
            <w:instrText>PAGE   \* MERGEFORMAT</w:instrText>
          </w:r>
          <w:r w:rsidRPr="00893780">
            <w:rPr>
              <w:rFonts w:ascii="Calibri" w:hAnsi="Calibri" w:cs="Tms Rmn"/>
            </w:rPr>
            <w:fldChar w:fldCharType="separate"/>
          </w:r>
          <w:r w:rsidR="00EC57E7">
            <w:rPr>
              <w:rFonts w:ascii="Calibri" w:hAnsi="Calibri" w:cs="Tms Rmn"/>
              <w:noProof/>
            </w:rPr>
            <w:t>1</w:t>
          </w:r>
          <w:r w:rsidRPr="00893780">
            <w:rPr>
              <w:rFonts w:ascii="Calibri" w:hAnsi="Calibri" w:cs="Tms Rmn"/>
            </w:rPr>
            <w:fldChar w:fldCharType="end"/>
          </w:r>
        </w:p>
      </w:tc>
      <w:tc>
        <w:tcPr>
          <w:tcW w:w="7938" w:type="dxa"/>
        </w:tcPr>
        <w:p w:rsidR="00EC5547" w:rsidRPr="006A6CC1" w:rsidRDefault="00EC5547" w:rsidP="00FA75C2">
          <w:pPr>
            <w:pStyle w:val="Pieddepage"/>
            <w:rPr>
              <w:rFonts w:ascii="Calibri" w:hAnsi="Calibri" w:cs="Tms Rmn"/>
            </w:rPr>
          </w:pPr>
          <w:r w:rsidRPr="006A6CC1">
            <w:rPr>
              <w:rFonts w:ascii="Calibri" w:hAnsi="Calibri" w:cs="Tms Rmn"/>
            </w:rPr>
            <w:t xml:space="preserve">Statut type </w:t>
          </w:r>
          <w:r>
            <w:rPr>
              <w:rFonts w:ascii="Calibri" w:hAnsi="Calibri" w:cs="Tms Rmn"/>
            </w:rPr>
            <w:t>UROGEC sans UDOGEC –</w:t>
          </w:r>
          <w:r w:rsidR="00177B58">
            <w:rPr>
              <w:rFonts w:ascii="Calibri" w:hAnsi="Calibri" w:cs="Tms Rmn"/>
            </w:rPr>
            <w:t xml:space="preserve"> </w:t>
          </w:r>
          <w:r>
            <w:rPr>
              <w:rFonts w:ascii="Calibri" w:hAnsi="Calibri" w:cs="Tms Rmn"/>
            </w:rPr>
            <w:t>2014</w:t>
          </w:r>
        </w:p>
      </w:tc>
    </w:tr>
  </w:tbl>
  <w:p w:rsidR="00EC5547" w:rsidRPr="002A2B34" w:rsidRDefault="00EC5547" w:rsidP="00C82532">
    <w:pPr>
      <w:pStyle w:val="Pieddepage"/>
      <w:tabs>
        <w:tab w:val="clear" w:pos="4819"/>
        <w:tab w:val="clear" w:pos="9071"/>
        <w:tab w:val="right" w:pos="9639"/>
      </w:tabs>
      <w:jc w:val="both"/>
      <w:rPr>
        <w:rFonts w:ascii="Calibri" w:hAnsi="Calibri"/>
        <w:color w:val="A6A6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4DC" w:rsidRDefault="007054DC">
      <w:r>
        <w:separator/>
      </w:r>
    </w:p>
  </w:footnote>
  <w:footnote w:type="continuationSeparator" w:id="0">
    <w:p w:rsidR="007054DC" w:rsidRDefault="00705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FFE"/>
    <w:multiLevelType w:val="hybridMultilevel"/>
    <w:tmpl w:val="45BA694C"/>
    <w:lvl w:ilvl="0" w:tplc="28E2E92E">
      <w:start w:val="1"/>
      <w:numFmt w:val="decimal"/>
      <w:lvlText w:val="10.%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EC7FB4"/>
    <w:multiLevelType w:val="hybridMultilevel"/>
    <w:tmpl w:val="3F642B3C"/>
    <w:lvl w:ilvl="0" w:tplc="9A32E7E0">
      <w:start w:val="1"/>
      <w:numFmt w:val="decimal"/>
      <w:lvlText w:val="11-3.%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
    <w:nsid w:val="141F1A97"/>
    <w:multiLevelType w:val="hybridMultilevel"/>
    <w:tmpl w:val="92EE5F4A"/>
    <w:lvl w:ilvl="0" w:tplc="BAF4ACA2">
      <w:numFmt w:val="bullet"/>
      <w:lvlText w:val="-"/>
      <w:lvlJc w:val="left"/>
      <w:pPr>
        <w:ind w:left="720" w:hanging="360"/>
      </w:pPr>
      <w:rPr>
        <w:rFonts w:ascii="Calibri" w:eastAsia="Times New Roman" w:hAnsi="Calibri" w:cs="Tms Rm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3603EF"/>
    <w:multiLevelType w:val="hybridMultilevel"/>
    <w:tmpl w:val="1DF469B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432D86"/>
    <w:multiLevelType w:val="hybridMultilevel"/>
    <w:tmpl w:val="5ECAEC24"/>
    <w:lvl w:ilvl="0" w:tplc="EA2ACCE0">
      <w:start w:val="1"/>
      <w:numFmt w:val="decimal"/>
      <w:lvlText w:val="9-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3F69E1"/>
    <w:multiLevelType w:val="hybridMultilevel"/>
    <w:tmpl w:val="5896FA90"/>
    <w:lvl w:ilvl="0" w:tplc="BC8CFC0E">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7B2BC0"/>
    <w:multiLevelType w:val="hybridMultilevel"/>
    <w:tmpl w:val="31CE0BF2"/>
    <w:lvl w:ilvl="0" w:tplc="BC8CFC0E">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90A733A"/>
    <w:multiLevelType w:val="hybridMultilevel"/>
    <w:tmpl w:val="98B870A8"/>
    <w:lvl w:ilvl="0" w:tplc="A8544BBA">
      <w:start w:val="1"/>
      <w:numFmt w:val="decimal"/>
      <w:lvlText w:val="5.2.%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8">
    <w:nsid w:val="399A14E6"/>
    <w:multiLevelType w:val="hybridMultilevel"/>
    <w:tmpl w:val="1338A126"/>
    <w:lvl w:ilvl="0" w:tplc="1510696E">
      <w:start w:val="1"/>
      <w:numFmt w:val="decimal"/>
      <w:lvlText w:val="1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5EC445B"/>
    <w:multiLevelType w:val="hybridMultilevel"/>
    <w:tmpl w:val="AC7C8354"/>
    <w:lvl w:ilvl="0" w:tplc="9214AE8C">
      <w:start w:val="6"/>
      <w:numFmt w:val="decimal"/>
      <w:lvlText w:val="%1"/>
      <w:lvlJc w:val="left"/>
      <w:pPr>
        <w:ind w:left="1071" w:hanging="360"/>
      </w:pPr>
      <w:rPr>
        <w:rFonts w:hint="default"/>
      </w:rPr>
    </w:lvl>
    <w:lvl w:ilvl="1" w:tplc="040C0019" w:tentative="1">
      <w:start w:val="1"/>
      <w:numFmt w:val="lowerLetter"/>
      <w:lvlText w:val="%2."/>
      <w:lvlJc w:val="left"/>
      <w:pPr>
        <w:ind w:left="1791" w:hanging="360"/>
      </w:pPr>
    </w:lvl>
    <w:lvl w:ilvl="2" w:tplc="040C001B" w:tentative="1">
      <w:start w:val="1"/>
      <w:numFmt w:val="lowerRoman"/>
      <w:lvlText w:val="%3."/>
      <w:lvlJc w:val="right"/>
      <w:pPr>
        <w:ind w:left="2511" w:hanging="180"/>
      </w:pPr>
    </w:lvl>
    <w:lvl w:ilvl="3" w:tplc="040C000F" w:tentative="1">
      <w:start w:val="1"/>
      <w:numFmt w:val="decimal"/>
      <w:lvlText w:val="%4."/>
      <w:lvlJc w:val="left"/>
      <w:pPr>
        <w:ind w:left="3231" w:hanging="360"/>
      </w:pPr>
    </w:lvl>
    <w:lvl w:ilvl="4" w:tplc="040C0019" w:tentative="1">
      <w:start w:val="1"/>
      <w:numFmt w:val="lowerLetter"/>
      <w:lvlText w:val="%5."/>
      <w:lvlJc w:val="left"/>
      <w:pPr>
        <w:ind w:left="3951" w:hanging="360"/>
      </w:pPr>
    </w:lvl>
    <w:lvl w:ilvl="5" w:tplc="040C001B" w:tentative="1">
      <w:start w:val="1"/>
      <w:numFmt w:val="lowerRoman"/>
      <w:lvlText w:val="%6."/>
      <w:lvlJc w:val="right"/>
      <w:pPr>
        <w:ind w:left="4671" w:hanging="180"/>
      </w:pPr>
    </w:lvl>
    <w:lvl w:ilvl="6" w:tplc="040C000F" w:tentative="1">
      <w:start w:val="1"/>
      <w:numFmt w:val="decimal"/>
      <w:lvlText w:val="%7."/>
      <w:lvlJc w:val="left"/>
      <w:pPr>
        <w:ind w:left="5391" w:hanging="360"/>
      </w:pPr>
    </w:lvl>
    <w:lvl w:ilvl="7" w:tplc="040C0019" w:tentative="1">
      <w:start w:val="1"/>
      <w:numFmt w:val="lowerLetter"/>
      <w:lvlText w:val="%8."/>
      <w:lvlJc w:val="left"/>
      <w:pPr>
        <w:ind w:left="6111" w:hanging="360"/>
      </w:pPr>
    </w:lvl>
    <w:lvl w:ilvl="8" w:tplc="040C001B" w:tentative="1">
      <w:start w:val="1"/>
      <w:numFmt w:val="lowerRoman"/>
      <w:lvlText w:val="%9."/>
      <w:lvlJc w:val="right"/>
      <w:pPr>
        <w:ind w:left="6831" w:hanging="180"/>
      </w:pPr>
    </w:lvl>
  </w:abstractNum>
  <w:abstractNum w:abstractNumId="10">
    <w:nsid w:val="4EAC5942"/>
    <w:multiLevelType w:val="hybridMultilevel"/>
    <w:tmpl w:val="085E4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571466"/>
    <w:multiLevelType w:val="hybridMultilevel"/>
    <w:tmpl w:val="5F3E4320"/>
    <w:lvl w:ilvl="0" w:tplc="E1ECABA4">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1514DF2"/>
    <w:multiLevelType w:val="hybridMultilevel"/>
    <w:tmpl w:val="11262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AB5983"/>
    <w:multiLevelType w:val="hybridMultilevel"/>
    <w:tmpl w:val="97FC3766"/>
    <w:lvl w:ilvl="0" w:tplc="47BEDB5A">
      <w:start w:val="3"/>
      <w:numFmt w:val="bullet"/>
      <w:lvlText w:val="-"/>
      <w:lvlJc w:val="left"/>
      <w:pPr>
        <w:ind w:left="720" w:hanging="360"/>
      </w:pPr>
      <w:rPr>
        <w:rFonts w:ascii="Calibri" w:eastAsia="Times New Roman" w:hAnsi="Calibri" w:cs="Tms Rm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CE5F95"/>
    <w:multiLevelType w:val="hybridMultilevel"/>
    <w:tmpl w:val="325EB320"/>
    <w:lvl w:ilvl="0" w:tplc="3962EDEA">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8922689"/>
    <w:multiLevelType w:val="hybridMultilevel"/>
    <w:tmpl w:val="40D45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394DBC"/>
    <w:multiLevelType w:val="hybridMultilevel"/>
    <w:tmpl w:val="DF124FF6"/>
    <w:lvl w:ilvl="0" w:tplc="6B540B82">
      <w:start w:val="1"/>
      <w:numFmt w:val="decimal"/>
      <w:lvlText w:val="9-1.%1"/>
      <w:lvlJc w:val="left"/>
      <w:pPr>
        <w:ind w:left="2345" w:hanging="360"/>
      </w:pPr>
      <w:rPr>
        <w:rFonts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7">
    <w:nsid w:val="5F8E048A"/>
    <w:multiLevelType w:val="hybridMultilevel"/>
    <w:tmpl w:val="8EAAB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FA73C77"/>
    <w:multiLevelType w:val="hybridMultilevel"/>
    <w:tmpl w:val="63B0CE2C"/>
    <w:lvl w:ilvl="0" w:tplc="BAF4ACA2">
      <w:numFmt w:val="bullet"/>
      <w:lvlText w:val="-"/>
      <w:lvlJc w:val="left"/>
      <w:pPr>
        <w:ind w:left="720" w:hanging="360"/>
      </w:pPr>
      <w:rPr>
        <w:rFonts w:ascii="Calibri" w:eastAsia="Times New Roman" w:hAnsi="Calibri" w:cs="Tms Rm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825AEC"/>
    <w:multiLevelType w:val="hybridMultilevel"/>
    <w:tmpl w:val="774AD1F2"/>
    <w:lvl w:ilvl="0" w:tplc="F67217C0">
      <w:start w:val="1"/>
      <w:numFmt w:val="decimal"/>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30F5C88"/>
    <w:multiLevelType w:val="hybridMultilevel"/>
    <w:tmpl w:val="4002FC2A"/>
    <w:lvl w:ilvl="0" w:tplc="040C0003">
      <w:start w:val="1"/>
      <w:numFmt w:val="bullet"/>
      <w:lvlText w:val="o"/>
      <w:lvlJc w:val="left"/>
      <w:pPr>
        <w:ind w:left="1713" w:hanging="360"/>
      </w:pPr>
      <w:rPr>
        <w:rFonts w:ascii="Courier New" w:hAnsi="Courier New" w:cs="Courier New"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1">
    <w:nsid w:val="74581DB1"/>
    <w:multiLevelType w:val="hybridMultilevel"/>
    <w:tmpl w:val="6FF21238"/>
    <w:lvl w:ilvl="0" w:tplc="F5D20E30">
      <w:start w:val="1"/>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7F957EF"/>
    <w:multiLevelType w:val="hybridMultilevel"/>
    <w:tmpl w:val="703E9900"/>
    <w:lvl w:ilvl="0" w:tplc="6270F520">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9505105"/>
    <w:multiLevelType w:val="hybridMultilevel"/>
    <w:tmpl w:val="1C961632"/>
    <w:lvl w:ilvl="0" w:tplc="020E1196">
      <w:start w:val="1"/>
      <w:numFmt w:val="decimal"/>
      <w:lvlText w:val="10-2.%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num w:numId="1">
    <w:abstractNumId w:val="12"/>
  </w:num>
  <w:num w:numId="2">
    <w:abstractNumId w:val="14"/>
  </w:num>
  <w:num w:numId="3">
    <w:abstractNumId w:val="6"/>
  </w:num>
  <w:num w:numId="4">
    <w:abstractNumId w:val="17"/>
  </w:num>
  <w:num w:numId="5">
    <w:abstractNumId w:val="13"/>
  </w:num>
  <w:num w:numId="6">
    <w:abstractNumId w:val="16"/>
  </w:num>
  <w:num w:numId="7">
    <w:abstractNumId w:val="4"/>
  </w:num>
  <w:num w:numId="8">
    <w:abstractNumId w:val="5"/>
  </w:num>
  <w:num w:numId="9">
    <w:abstractNumId w:val="11"/>
  </w:num>
  <w:num w:numId="10">
    <w:abstractNumId w:val="7"/>
  </w:num>
  <w:num w:numId="11">
    <w:abstractNumId w:val="19"/>
  </w:num>
  <w:num w:numId="12">
    <w:abstractNumId w:val="21"/>
  </w:num>
  <w:num w:numId="13">
    <w:abstractNumId w:val="0"/>
  </w:num>
  <w:num w:numId="14">
    <w:abstractNumId w:val="23"/>
  </w:num>
  <w:num w:numId="15">
    <w:abstractNumId w:val="22"/>
  </w:num>
  <w:num w:numId="16">
    <w:abstractNumId w:val="1"/>
  </w:num>
  <w:num w:numId="17">
    <w:abstractNumId w:val="8"/>
  </w:num>
  <w:num w:numId="18">
    <w:abstractNumId w:val="10"/>
  </w:num>
  <w:num w:numId="19">
    <w:abstractNumId w:val="9"/>
  </w:num>
  <w:num w:numId="20">
    <w:abstractNumId w:val="15"/>
  </w:num>
  <w:num w:numId="21">
    <w:abstractNumId w:val="18"/>
  </w:num>
  <w:num w:numId="22">
    <w:abstractNumId w:val="2"/>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20"/>
  <w:displayHorizontalDrawingGridEvery w:val="2"/>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F0168F"/>
    <w:rsid w:val="00000CD9"/>
    <w:rsid w:val="000026E5"/>
    <w:rsid w:val="000135D4"/>
    <w:rsid w:val="00014CD3"/>
    <w:rsid w:val="00032D27"/>
    <w:rsid w:val="0003438F"/>
    <w:rsid w:val="00041ABF"/>
    <w:rsid w:val="00042BEB"/>
    <w:rsid w:val="00057C00"/>
    <w:rsid w:val="00061746"/>
    <w:rsid w:val="00084269"/>
    <w:rsid w:val="0008529F"/>
    <w:rsid w:val="000874D3"/>
    <w:rsid w:val="000912D4"/>
    <w:rsid w:val="000958D8"/>
    <w:rsid w:val="000D6255"/>
    <w:rsid w:val="000E7304"/>
    <w:rsid w:val="00101D58"/>
    <w:rsid w:val="00115747"/>
    <w:rsid w:val="00123AF8"/>
    <w:rsid w:val="00131C10"/>
    <w:rsid w:val="00140559"/>
    <w:rsid w:val="001419C5"/>
    <w:rsid w:val="0014646F"/>
    <w:rsid w:val="0014707E"/>
    <w:rsid w:val="0016742A"/>
    <w:rsid w:val="001675C0"/>
    <w:rsid w:val="001729E7"/>
    <w:rsid w:val="00174494"/>
    <w:rsid w:val="00177B58"/>
    <w:rsid w:val="00194AE2"/>
    <w:rsid w:val="001A79AB"/>
    <w:rsid w:val="001B58FC"/>
    <w:rsid w:val="001B61AA"/>
    <w:rsid w:val="001C2CC2"/>
    <w:rsid w:val="001E6468"/>
    <w:rsid w:val="001E6B25"/>
    <w:rsid w:val="001F1B78"/>
    <w:rsid w:val="00212E83"/>
    <w:rsid w:val="002135FB"/>
    <w:rsid w:val="00214147"/>
    <w:rsid w:val="00220DF9"/>
    <w:rsid w:val="00222FA6"/>
    <w:rsid w:val="002251DF"/>
    <w:rsid w:val="002326C6"/>
    <w:rsid w:val="0025063A"/>
    <w:rsid w:val="002669B0"/>
    <w:rsid w:val="0027310D"/>
    <w:rsid w:val="002740A6"/>
    <w:rsid w:val="00287317"/>
    <w:rsid w:val="002A2B34"/>
    <w:rsid w:val="002B28F3"/>
    <w:rsid w:val="002E6EDB"/>
    <w:rsid w:val="003006D4"/>
    <w:rsid w:val="00302EDE"/>
    <w:rsid w:val="003315C9"/>
    <w:rsid w:val="003335C0"/>
    <w:rsid w:val="00347EB4"/>
    <w:rsid w:val="0035580D"/>
    <w:rsid w:val="003671CC"/>
    <w:rsid w:val="003766CF"/>
    <w:rsid w:val="003820B6"/>
    <w:rsid w:val="00383A16"/>
    <w:rsid w:val="003B2F55"/>
    <w:rsid w:val="003F2816"/>
    <w:rsid w:val="00407461"/>
    <w:rsid w:val="00431875"/>
    <w:rsid w:val="004441FF"/>
    <w:rsid w:val="00447873"/>
    <w:rsid w:val="004570F7"/>
    <w:rsid w:val="004613DB"/>
    <w:rsid w:val="00487E34"/>
    <w:rsid w:val="00496566"/>
    <w:rsid w:val="004B32F6"/>
    <w:rsid w:val="004B595B"/>
    <w:rsid w:val="004B6257"/>
    <w:rsid w:val="004B7C72"/>
    <w:rsid w:val="004C01A1"/>
    <w:rsid w:val="005050C6"/>
    <w:rsid w:val="00514F70"/>
    <w:rsid w:val="00525FF0"/>
    <w:rsid w:val="00531246"/>
    <w:rsid w:val="00532B10"/>
    <w:rsid w:val="0053394D"/>
    <w:rsid w:val="005404D0"/>
    <w:rsid w:val="00540A36"/>
    <w:rsid w:val="00556D1D"/>
    <w:rsid w:val="00557811"/>
    <w:rsid w:val="0056398B"/>
    <w:rsid w:val="005663ED"/>
    <w:rsid w:val="005716F1"/>
    <w:rsid w:val="0057322D"/>
    <w:rsid w:val="00580CD0"/>
    <w:rsid w:val="005A16DD"/>
    <w:rsid w:val="005A7231"/>
    <w:rsid w:val="005C59F4"/>
    <w:rsid w:val="005D0A08"/>
    <w:rsid w:val="005D64A0"/>
    <w:rsid w:val="005E7148"/>
    <w:rsid w:val="006229E7"/>
    <w:rsid w:val="00625328"/>
    <w:rsid w:val="006263AE"/>
    <w:rsid w:val="0066271C"/>
    <w:rsid w:val="00671370"/>
    <w:rsid w:val="00671ECD"/>
    <w:rsid w:val="006745A5"/>
    <w:rsid w:val="00682784"/>
    <w:rsid w:val="0068585C"/>
    <w:rsid w:val="0068773F"/>
    <w:rsid w:val="006A6CC1"/>
    <w:rsid w:val="006B11A8"/>
    <w:rsid w:val="006C45AE"/>
    <w:rsid w:val="006C5418"/>
    <w:rsid w:val="006D4405"/>
    <w:rsid w:val="006F354D"/>
    <w:rsid w:val="007021C5"/>
    <w:rsid w:val="00703FEE"/>
    <w:rsid w:val="007054DC"/>
    <w:rsid w:val="00720A60"/>
    <w:rsid w:val="00734265"/>
    <w:rsid w:val="00736E4D"/>
    <w:rsid w:val="00747F0B"/>
    <w:rsid w:val="00761E10"/>
    <w:rsid w:val="00764198"/>
    <w:rsid w:val="007678D2"/>
    <w:rsid w:val="00770961"/>
    <w:rsid w:val="007720FC"/>
    <w:rsid w:val="00773A04"/>
    <w:rsid w:val="00776025"/>
    <w:rsid w:val="00787B9A"/>
    <w:rsid w:val="00790956"/>
    <w:rsid w:val="00792265"/>
    <w:rsid w:val="007B6823"/>
    <w:rsid w:val="007B6C55"/>
    <w:rsid w:val="007C313E"/>
    <w:rsid w:val="007D002A"/>
    <w:rsid w:val="007E06B8"/>
    <w:rsid w:val="007E3071"/>
    <w:rsid w:val="007E422C"/>
    <w:rsid w:val="007F021D"/>
    <w:rsid w:val="00812F6A"/>
    <w:rsid w:val="00830F0B"/>
    <w:rsid w:val="0083736C"/>
    <w:rsid w:val="00842043"/>
    <w:rsid w:val="00856C1A"/>
    <w:rsid w:val="00881199"/>
    <w:rsid w:val="00882514"/>
    <w:rsid w:val="00890D02"/>
    <w:rsid w:val="00893780"/>
    <w:rsid w:val="008A3923"/>
    <w:rsid w:val="008A4958"/>
    <w:rsid w:val="008A6460"/>
    <w:rsid w:val="008B437D"/>
    <w:rsid w:val="008B48B3"/>
    <w:rsid w:val="008C32B9"/>
    <w:rsid w:val="008C7E09"/>
    <w:rsid w:val="008D0616"/>
    <w:rsid w:val="008F27A6"/>
    <w:rsid w:val="008F6B6F"/>
    <w:rsid w:val="009020B8"/>
    <w:rsid w:val="00903804"/>
    <w:rsid w:val="00927D9F"/>
    <w:rsid w:val="00937340"/>
    <w:rsid w:val="00937E7E"/>
    <w:rsid w:val="009438AF"/>
    <w:rsid w:val="009470D5"/>
    <w:rsid w:val="00966DFC"/>
    <w:rsid w:val="009702F7"/>
    <w:rsid w:val="00971AF8"/>
    <w:rsid w:val="0097322A"/>
    <w:rsid w:val="009820E8"/>
    <w:rsid w:val="0098383C"/>
    <w:rsid w:val="00990B61"/>
    <w:rsid w:val="00992055"/>
    <w:rsid w:val="00992FF5"/>
    <w:rsid w:val="009969DE"/>
    <w:rsid w:val="009A41B1"/>
    <w:rsid w:val="009B4318"/>
    <w:rsid w:val="009C5FC9"/>
    <w:rsid w:val="009D3477"/>
    <w:rsid w:val="009D3D7D"/>
    <w:rsid w:val="009E17D6"/>
    <w:rsid w:val="009E5D28"/>
    <w:rsid w:val="009F282A"/>
    <w:rsid w:val="00A021C6"/>
    <w:rsid w:val="00A21EB3"/>
    <w:rsid w:val="00A22AB1"/>
    <w:rsid w:val="00A33324"/>
    <w:rsid w:val="00A37042"/>
    <w:rsid w:val="00A37423"/>
    <w:rsid w:val="00A42A7D"/>
    <w:rsid w:val="00A4402E"/>
    <w:rsid w:val="00A5228F"/>
    <w:rsid w:val="00A5426B"/>
    <w:rsid w:val="00A61E5D"/>
    <w:rsid w:val="00A63291"/>
    <w:rsid w:val="00A73388"/>
    <w:rsid w:val="00A92A95"/>
    <w:rsid w:val="00AA5A7A"/>
    <w:rsid w:val="00AA6068"/>
    <w:rsid w:val="00AB5314"/>
    <w:rsid w:val="00AD625A"/>
    <w:rsid w:val="00AE07CC"/>
    <w:rsid w:val="00AE390C"/>
    <w:rsid w:val="00AE72B0"/>
    <w:rsid w:val="00B019F2"/>
    <w:rsid w:val="00B3423F"/>
    <w:rsid w:val="00B70F11"/>
    <w:rsid w:val="00B82E45"/>
    <w:rsid w:val="00B85607"/>
    <w:rsid w:val="00B908BC"/>
    <w:rsid w:val="00B922FB"/>
    <w:rsid w:val="00B95EDB"/>
    <w:rsid w:val="00BB282A"/>
    <w:rsid w:val="00BC049C"/>
    <w:rsid w:val="00BD7E56"/>
    <w:rsid w:val="00BF7849"/>
    <w:rsid w:val="00C010E7"/>
    <w:rsid w:val="00C033E5"/>
    <w:rsid w:val="00C1259A"/>
    <w:rsid w:val="00C306C9"/>
    <w:rsid w:val="00C339F0"/>
    <w:rsid w:val="00C431BC"/>
    <w:rsid w:val="00C63A5A"/>
    <w:rsid w:val="00C728C8"/>
    <w:rsid w:val="00C82532"/>
    <w:rsid w:val="00C84CEE"/>
    <w:rsid w:val="00C912E6"/>
    <w:rsid w:val="00C963F0"/>
    <w:rsid w:val="00CB0801"/>
    <w:rsid w:val="00CC0797"/>
    <w:rsid w:val="00CD441F"/>
    <w:rsid w:val="00CD7647"/>
    <w:rsid w:val="00D002C2"/>
    <w:rsid w:val="00D01328"/>
    <w:rsid w:val="00D11B6C"/>
    <w:rsid w:val="00D20E9C"/>
    <w:rsid w:val="00D37CD5"/>
    <w:rsid w:val="00D45C2E"/>
    <w:rsid w:val="00D50B82"/>
    <w:rsid w:val="00D50BD8"/>
    <w:rsid w:val="00D52225"/>
    <w:rsid w:val="00D75708"/>
    <w:rsid w:val="00D7663D"/>
    <w:rsid w:val="00D93B74"/>
    <w:rsid w:val="00DD6463"/>
    <w:rsid w:val="00DF0A9F"/>
    <w:rsid w:val="00DF603D"/>
    <w:rsid w:val="00E03E07"/>
    <w:rsid w:val="00E12D0D"/>
    <w:rsid w:val="00E2155D"/>
    <w:rsid w:val="00E2241A"/>
    <w:rsid w:val="00E34D75"/>
    <w:rsid w:val="00E559F9"/>
    <w:rsid w:val="00E63050"/>
    <w:rsid w:val="00E6546F"/>
    <w:rsid w:val="00E6601F"/>
    <w:rsid w:val="00E76C94"/>
    <w:rsid w:val="00E80A01"/>
    <w:rsid w:val="00E8160E"/>
    <w:rsid w:val="00E86A1D"/>
    <w:rsid w:val="00E90245"/>
    <w:rsid w:val="00EB2776"/>
    <w:rsid w:val="00EB2E4A"/>
    <w:rsid w:val="00EC0455"/>
    <w:rsid w:val="00EC18CF"/>
    <w:rsid w:val="00EC25BE"/>
    <w:rsid w:val="00EC5547"/>
    <w:rsid w:val="00EC57E7"/>
    <w:rsid w:val="00EC7CE3"/>
    <w:rsid w:val="00ED21FD"/>
    <w:rsid w:val="00EE64BD"/>
    <w:rsid w:val="00EF2F4C"/>
    <w:rsid w:val="00F0168F"/>
    <w:rsid w:val="00F0647A"/>
    <w:rsid w:val="00F067DA"/>
    <w:rsid w:val="00F07241"/>
    <w:rsid w:val="00F12A05"/>
    <w:rsid w:val="00F277A6"/>
    <w:rsid w:val="00F36443"/>
    <w:rsid w:val="00F40208"/>
    <w:rsid w:val="00F50818"/>
    <w:rsid w:val="00F52E5B"/>
    <w:rsid w:val="00F53F43"/>
    <w:rsid w:val="00F73BE8"/>
    <w:rsid w:val="00F82ACD"/>
    <w:rsid w:val="00F91551"/>
    <w:rsid w:val="00F96165"/>
    <w:rsid w:val="00F9617C"/>
    <w:rsid w:val="00F96826"/>
    <w:rsid w:val="00FA4554"/>
    <w:rsid w:val="00FA75C2"/>
    <w:rsid w:val="00FC0486"/>
    <w:rsid w:val="00FC6994"/>
    <w:rsid w:val="00FD5E62"/>
    <w:rsid w:val="00FD7F03"/>
    <w:rsid w:val="00FE6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B61"/>
    <w:rPr>
      <w:rFonts w:cs="Tms Rmn"/>
    </w:rPr>
  </w:style>
  <w:style w:type="paragraph" w:styleId="Titre1">
    <w:name w:val="heading 1"/>
    <w:basedOn w:val="Normal"/>
    <w:next w:val="Normal"/>
    <w:qFormat/>
    <w:rsid w:val="00927D9F"/>
    <w:pPr>
      <w:spacing w:after="120"/>
      <w:jc w:val="both"/>
      <w:outlineLvl w:val="0"/>
    </w:pPr>
    <w:rPr>
      <w:rFonts w:ascii="Calibri" w:hAnsi="Calibri"/>
      <w:b/>
      <w:smallCaps/>
      <w:sz w:val="22"/>
      <w:szCs w:val="22"/>
    </w:rPr>
  </w:style>
  <w:style w:type="paragraph" w:styleId="Titre2">
    <w:name w:val="heading 2"/>
    <w:basedOn w:val="Normal"/>
    <w:next w:val="Normal"/>
    <w:qFormat/>
    <w:rsid w:val="00990B61"/>
    <w:pPr>
      <w:spacing w:before="120"/>
      <w:outlineLvl w:val="1"/>
    </w:pPr>
    <w:rPr>
      <w:rFonts w:ascii="Helv" w:hAnsi="Helv"/>
      <w:b/>
      <w:bCs/>
      <w:sz w:val="24"/>
      <w:szCs w:val="24"/>
    </w:rPr>
  </w:style>
  <w:style w:type="paragraph" w:styleId="Titre3">
    <w:name w:val="heading 3"/>
    <w:basedOn w:val="Normal"/>
    <w:next w:val="Retraitnormal"/>
    <w:qFormat/>
    <w:rsid w:val="00990B61"/>
    <w:pPr>
      <w:ind w:left="354"/>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rsid w:val="00990B61"/>
    <w:pPr>
      <w:ind w:left="708"/>
    </w:pPr>
  </w:style>
  <w:style w:type="paragraph" w:styleId="Pieddepage">
    <w:name w:val="footer"/>
    <w:basedOn w:val="Normal"/>
    <w:link w:val="PieddepageCar"/>
    <w:uiPriority w:val="99"/>
    <w:rsid w:val="00990B61"/>
    <w:pPr>
      <w:tabs>
        <w:tab w:val="center" w:pos="4819"/>
        <w:tab w:val="right" w:pos="9071"/>
      </w:tabs>
    </w:pPr>
    <w:rPr>
      <w:rFonts w:cs="Times New Roman"/>
    </w:rPr>
  </w:style>
  <w:style w:type="paragraph" w:styleId="En-tte">
    <w:name w:val="header"/>
    <w:basedOn w:val="Normal"/>
    <w:rsid w:val="00990B61"/>
    <w:pPr>
      <w:tabs>
        <w:tab w:val="center" w:pos="4819"/>
        <w:tab w:val="right" w:pos="9071"/>
      </w:tabs>
    </w:pPr>
  </w:style>
  <w:style w:type="paragraph" w:styleId="Textedebulles">
    <w:name w:val="Balloon Text"/>
    <w:basedOn w:val="Normal"/>
    <w:link w:val="TextedebullesCar"/>
    <w:rsid w:val="00F73BE8"/>
    <w:rPr>
      <w:rFonts w:ascii="Tahoma" w:hAnsi="Tahoma" w:cs="Times New Roman"/>
      <w:sz w:val="16"/>
      <w:szCs w:val="16"/>
    </w:rPr>
  </w:style>
  <w:style w:type="character" w:customStyle="1" w:styleId="TextedebullesCar">
    <w:name w:val="Texte de bulles Car"/>
    <w:link w:val="Textedebulles"/>
    <w:rsid w:val="00F73BE8"/>
    <w:rPr>
      <w:rFonts w:ascii="Tahoma" w:hAnsi="Tahoma" w:cs="Tahoma"/>
      <w:sz w:val="16"/>
      <w:szCs w:val="16"/>
    </w:rPr>
  </w:style>
  <w:style w:type="character" w:styleId="Marquedecommentaire">
    <w:name w:val="annotation reference"/>
    <w:rsid w:val="00220DF9"/>
    <w:rPr>
      <w:sz w:val="16"/>
      <w:szCs w:val="16"/>
    </w:rPr>
  </w:style>
  <w:style w:type="paragraph" w:styleId="Commentaire">
    <w:name w:val="annotation text"/>
    <w:basedOn w:val="Normal"/>
    <w:link w:val="CommentaireCar"/>
    <w:rsid w:val="00220DF9"/>
    <w:rPr>
      <w:rFonts w:cs="Times New Roman"/>
    </w:rPr>
  </w:style>
  <w:style w:type="character" w:customStyle="1" w:styleId="CommentaireCar">
    <w:name w:val="Commentaire Car"/>
    <w:link w:val="Commentaire"/>
    <w:rsid w:val="00220DF9"/>
    <w:rPr>
      <w:rFonts w:cs="Tms Rmn"/>
    </w:rPr>
  </w:style>
  <w:style w:type="paragraph" w:styleId="Rvision">
    <w:name w:val="Revision"/>
    <w:hidden/>
    <w:uiPriority w:val="99"/>
    <w:semiHidden/>
    <w:rsid w:val="009969DE"/>
    <w:rPr>
      <w:rFonts w:cs="Tms Rmn"/>
    </w:rPr>
  </w:style>
  <w:style w:type="character" w:customStyle="1" w:styleId="PieddepageCar">
    <w:name w:val="Pied de page Car"/>
    <w:link w:val="Pieddepage"/>
    <w:uiPriority w:val="99"/>
    <w:rsid w:val="00287317"/>
    <w:rPr>
      <w:rFonts w:cs="Tms Rmn"/>
    </w:rPr>
  </w:style>
  <w:style w:type="paragraph" w:styleId="Objetducommentaire">
    <w:name w:val="annotation subject"/>
    <w:basedOn w:val="Commentaire"/>
    <w:next w:val="Commentaire"/>
    <w:semiHidden/>
    <w:rsid w:val="00893780"/>
    <w:rPr>
      <w:rFonts w:cs="Tms Rm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2592</Words>
  <Characters>14256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modéle de statuts d'UDOGEC du 8 avril 97</vt:lpstr>
    </vt:vector>
  </TitlesOfParts>
  <Company>Fnogec</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modéle de statuts d'UDOGEC du 8 avril 97</dc:title>
  <dc:creator>FNOGEC</dc:creator>
  <cp:lastModifiedBy>Florence LE CARS</cp:lastModifiedBy>
  <cp:revision>2</cp:revision>
  <cp:lastPrinted>2014-05-15T08:44:00Z</cp:lastPrinted>
  <dcterms:created xsi:type="dcterms:W3CDTF">2015-01-20T12:55:00Z</dcterms:created>
  <dcterms:modified xsi:type="dcterms:W3CDTF">2015-01-20T12:55:00Z</dcterms:modified>
</cp:coreProperties>
</file>