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8490" w14:textId="342630DB" w:rsidR="00311424" w:rsidRPr="00486550" w:rsidRDefault="00135072" w:rsidP="00BF1B4F">
      <w:pPr>
        <w:jc w:val="center"/>
        <w:rPr>
          <w:rFonts w:ascii="Verdana" w:hAnsi="Verdana"/>
          <w:b/>
          <w:bCs/>
          <w:sz w:val="20"/>
          <w:szCs w:val="20"/>
        </w:rPr>
      </w:pPr>
      <w:r w:rsidRPr="00486550">
        <w:rPr>
          <w:rFonts w:ascii="Verdana" w:hAnsi="Verdana"/>
          <w:b/>
          <w:bCs/>
          <w:sz w:val="20"/>
          <w:szCs w:val="20"/>
        </w:rPr>
        <w:t>FICHE MISSION</w:t>
      </w:r>
      <w:r w:rsidR="00311424" w:rsidRPr="00486550">
        <w:rPr>
          <w:rFonts w:ascii="Verdana" w:hAnsi="Verdana"/>
          <w:b/>
          <w:bCs/>
          <w:sz w:val="20"/>
          <w:szCs w:val="20"/>
        </w:rPr>
        <w:t> </w:t>
      </w:r>
      <w:r w:rsidR="00E564F4" w:rsidRPr="00486550">
        <w:rPr>
          <w:rFonts w:ascii="Verdana" w:hAnsi="Verdana"/>
          <w:b/>
          <w:bCs/>
          <w:sz w:val="20"/>
          <w:szCs w:val="20"/>
        </w:rPr>
        <w:t xml:space="preserve"> </w:t>
      </w:r>
    </w:p>
    <w:p w14:paraId="68FD9F98" w14:textId="15A69FB9" w:rsidR="00740490" w:rsidRPr="00486550" w:rsidRDefault="00740490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Intitulé de la mission</w:t>
      </w:r>
      <w:r w:rsidR="006A64EA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 </w:t>
      </w:r>
    </w:p>
    <w:p w14:paraId="43DCBAE9" w14:textId="77777777" w:rsidR="001D74A7" w:rsidRPr="00486550" w:rsidRDefault="001D74A7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35EA0466" w14:textId="77777777" w:rsidR="00610068" w:rsidRDefault="00A42C54" w:rsidP="00A42C54">
      <w:pPr>
        <w:shd w:val="clear" w:color="auto" w:fill="FFFFFF"/>
        <w:spacing w:after="0" w:line="288" w:lineRule="atLeast"/>
        <w:jc w:val="center"/>
        <w:outlineLvl w:val="0"/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  <w:t xml:space="preserve">Participer à la lutte contre le harcèlement scolaire </w:t>
      </w:r>
    </w:p>
    <w:p w14:paraId="289F3974" w14:textId="6614FA5E" w:rsidR="00D027B7" w:rsidRPr="00486550" w:rsidRDefault="00A42C54" w:rsidP="00A42C54">
      <w:pPr>
        <w:shd w:val="clear" w:color="auto" w:fill="FFFFFF"/>
        <w:spacing w:after="0" w:line="288" w:lineRule="atLeast"/>
        <w:jc w:val="center"/>
        <w:outlineLvl w:val="0"/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</w:pPr>
      <w:proofErr w:type="gramStart"/>
      <w:r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  <w:t>et</w:t>
      </w:r>
      <w:proofErr w:type="gramEnd"/>
      <w:r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  <w:t xml:space="preserve"> f</w:t>
      </w:r>
      <w:r w:rsidR="00016AF9" w:rsidRPr="00486550"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  <w:t xml:space="preserve">avoriser la mise en place </w:t>
      </w:r>
      <w:r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  <w:t>d’une culture de la bientraitance</w:t>
      </w:r>
      <w:r w:rsidR="00E42029">
        <w:rPr>
          <w:rFonts w:ascii="Verdana" w:eastAsia="Times New Roman" w:hAnsi="Verdana" w:cs="Times New Roman"/>
          <w:color w:val="000000" w:themeColor="text1"/>
          <w:kern w:val="36"/>
          <w:sz w:val="20"/>
          <w:szCs w:val="20"/>
          <w:lang w:eastAsia="fr-FR"/>
        </w:rPr>
        <w:t xml:space="preserve"> au sein des établissements scolaires</w:t>
      </w:r>
    </w:p>
    <w:p w14:paraId="1890296F" w14:textId="77777777" w:rsidR="001D74A7" w:rsidRPr="00486550" w:rsidRDefault="001D74A7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1FC0E6CF" w14:textId="77777777" w:rsidR="001D74A7" w:rsidRPr="00486550" w:rsidRDefault="001D74A7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6B221AEE" w14:textId="2726DC2F" w:rsidR="001D74A7" w:rsidRPr="00486550" w:rsidRDefault="001D74A7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Objectif de la mission </w:t>
      </w:r>
    </w:p>
    <w:p w14:paraId="739B7BEF" w14:textId="77777777" w:rsidR="001D74A7" w:rsidRPr="00486550" w:rsidRDefault="001D74A7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11E87F5D" w14:textId="23EA6C4F" w:rsidR="00017FCB" w:rsidRPr="00486550" w:rsidRDefault="00D027B7" w:rsidP="00610068">
      <w:pPr>
        <w:spacing w:after="0" w:line="240" w:lineRule="auto"/>
        <w:jc w:val="both"/>
        <w:rPr>
          <w:rFonts w:ascii="Verdana" w:hAnsi="Verdana" w:cs="Calibri"/>
          <w:color w:val="4A4A4A"/>
          <w:sz w:val="20"/>
          <w:szCs w:val="20"/>
        </w:rPr>
      </w:pPr>
      <w:r w:rsidRPr="00486550">
        <w:rPr>
          <w:rFonts w:ascii="Verdana" w:hAnsi="Verdana" w:cs="Calibri"/>
          <w:color w:val="4A4A4A"/>
          <w:sz w:val="20"/>
          <w:szCs w:val="20"/>
        </w:rPr>
        <w:t>En s’engageant dans cette mission, le volontaire s’implique dans les projets de lutte contre le harcèlement scolair</w:t>
      </w:r>
      <w:r w:rsidR="003B76FE" w:rsidRPr="00486550">
        <w:rPr>
          <w:rFonts w:ascii="Verdana" w:hAnsi="Verdana" w:cs="Calibri"/>
          <w:color w:val="4A4A4A"/>
          <w:sz w:val="20"/>
          <w:szCs w:val="20"/>
        </w:rPr>
        <w:t>e en favorisant les liens entre les différents acteurs d’un établissement</w:t>
      </w:r>
      <w:r w:rsidR="00486550" w:rsidRPr="00486550">
        <w:rPr>
          <w:rFonts w:ascii="Verdana" w:hAnsi="Verdana" w:cs="Calibri"/>
          <w:color w:val="4A4A4A"/>
          <w:sz w:val="20"/>
          <w:szCs w:val="20"/>
        </w:rPr>
        <w:t xml:space="preserve"> ou d’un</w:t>
      </w:r>
      <w:r w:rsidR="003B76FE" w:rsidRPr="00486550">
        <w:rPr>
          <w:rFonts w:ascii="Verdana" w:hAnsi="Verdana" w:cs="Calibri"/>
          <w:color w:val="4A4A4A"/>
          <w:sz w:val="20"/>
          <w:szCs w:val="20"/>
        </w:rPr>
        <w:t xml:space="preserve"> ensemble scolaire</w:t>
      </w:r>
      <w:r w:rsidR="00486550" w:rsidRPr="00486550">
        <w:rPr>
          <w:rFonts w:ascii="Verdana" w:hAnsi="Verdana" w:cs="Calibri"/>
          <w:color w:val="4A4A4A"/>
          <w:sz w:val="20"/>
          <w:szCs w:val="20"/>
        </w:rPr>
        <w:t xml:space="preserve"> </w:t>
      </w:r>
      <w:r w:rsidR="003B76FE" w:rsidRPr="00486550">
        <w:rPr>
          <w:rFonts w:ascii="Verdana" w:hAnsi="Verdana" w:cs="Calibri"/>
          <w:color w:val="4A4A4A"/>
          <w:sz w:val="20"/>
          <w:szCs w:val="20"/>
        </w:rPr>
        <w:t>p</w:t>
      </w:r>
      <w:r w:rsidR="00610068">
        <w:rPr>
          <w:rFonts w:ascii="Verdana" w:hAnsi="Verdana" w:cs="Calibri"/>
          <w:color w:val="4A4A4A"/>
          <w:sz w:val="20"/>
          <w:szCs w:val="20"/>
        </w:rPr>
        <w:t>ar</w:t>
      </w:r>
      <w:r w:rsidR="003B76FE" w:rsidRPr="00486550">
        <w:rPr>
          <w:rFonts w:ascii="Verdana" w:hAnsi="Verdana" w:cs="Calibri"/>
          <w:color w:val="4A4A4A"/>
          <w:sz w:val="20"/>
          <w:szCs w:val="20"/>
        </w:rPr>
        <w:t xml:space="preserve"> </w:t>
      </w:r>
      <w:r w:rsidR="00017FCB" w:rsidRPr="00486550">
        <w:rPr>
          <w:rFonts w:ascii="Verdana" w:hAnsi="Verdana" w:cs="Calibri"/>
          <w:color w:val="4A4A4A"/>
          <w:sz w:val="20"/>
          <w:szCs w:val="20"/>
        </w:rPr>
        <w:t xml:space="preserve">la mise en place </w:t>
      </w:r>
      <w:r w:rsidR="00A42C54">
        <w:rPr>
          <w:rFonts w:ascii="Verdana" w:hAnsi="Verdana" w:cs="Calibri"/>
          <w:color w:val="4A4A4A"/>
          <w:sz w:val="20"/>
          <w:szCs w:val="20"/>
        </w:rPr>
        <w:t xml:space="preserve">d’une </w:t>
      </w:r>
      <w:r w:rsidR="00610068">
        <w:rPr>
          <w:rFonts w:ascii="Verdana" w:hAnsi="Verdana" w:cs="Calibri"/>
          <w:color w:val="4A4A4A"/>
          <w:sz w:val="20"/>
          <w:szCs w:val="20"/>
        </w:rPr>
        <w:t xml:space="preserve">culture de la bientraitance. </w:t>
      </w:r>
    </w:p>
    <w:p w14:paraId="7250E3D4" w14:textId="77777777" w:rsidR="00135072" w:rsidRPr="00486550" w:rsidRDefault="00135072" w:rsidP="006A64EA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CD1A23A" w14:textId="06C97231" w:rsidR="00740490" w:rsidRPr="00486550" w:rsidRDefault="00740490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Thématique</w:t>
      </w:r>
      <w:r w:rsidR="00C612B3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(axe</w:t>
      </w:r>
      <w:r w:rsidR="00311424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*</w:t>
      </w:r>
      <w:r w:rsidR="00C612B3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)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principale de la mission </w:t>
      </w:r>
    </w:p>
    <w:p w14:paraId="4CA8491A" w14:textId="77777777" w:rsidR="00C612B3" w:rsidRPr="00486550" w:rsidRDefault="00C612B3" w:rsidP="006A64E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40B7B13" w14:textId="373B710D" w:rsidR="00D027B7" w:rsidRPr="00486550" w:rsidRDefault="0007194A" w:rsidP="00D027B7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86550">
        <w:rPr>
          <w:rFonts w:ascii="Verdana" w:hAnsi="Verdana"/>
          <w:color w:val="000000" w:themeColor="text1"/>
          <w:sz w:val="20"/>
          <w:szCs w:val="20"/>
        </w:rPr>
        <w:t>Citoyenneté</w:t>
      </w:r>
      <w:r w:rsidRPr="00486550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3CC4EAC" w14:textId="77777777" w:rsidR="00C70076" w:rsidRPr="00486550" w:rsidRDefault="00C70076" w:rsidP="006A64E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E3BFC2" w14:textId="77777777" w:rsidR="00135072" w:rsidRPr="00486550" w:rsidRDefault="00135072" w:rsidP="006A64E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8D610B" w14:textId="5C122D84" w:rsidR="00740490" w:rsidRPr="00BF1B4F" w:rsidRDefault="00740490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>À quel objectif d'</w:t>
      </w:r>
      <w:r w:rsidR="006A64EA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>intérêt</w:t>
      </w:r>
      <w:r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général répond-elle ? </w:t>
      </w:r>
      <w:r w:rsidR="00564226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(</w:t>
      </w:r>
      <w:proofErr w:type="gramStart"/>
      <w:r w:rsidR="00564226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>objectif</w:t>
      </w:r>
      <w:proofErr w:type="gramEnd"/>
      <w:r w:rsidR="00564226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de citoyenneté, </w:t>
      </w:r>
      <w:r w:rsidR="00072E93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intérêt sociétal et non </w:t>
      </w:r>
      <w:r w:rsidR="00C70076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intérêt </w:t>
      </w:r>
      <w:r w:rsidR="00072E93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pour l’établissement, le volontaire ou toute autre structure </w:t>
      </w:r>
      <w:r w:rsidR="00C70076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du réseau </w:t>
      </w:r>
      <w:r w:rsidR="001D74A7" w:rsidRPr="00BF1B4F">
        <w:rPr>
          <w:rFonts w:ascii="Verdana" w:hAnsi="Verdana"/>
          <w:b/>
          <w:bCs/>
          <w:color w:val="4472C4" w:themeColor="accent1"/>
          <w:sz w:val="20"/>
          <w:szCs w:val="20"/>
        </w:rPr>
        <w:t>)</w:t>
      </w:r>
    </w:p>
    <w:p w14:paraId="192545B4" w14:textId="77777777" w:rsidR="00C70076" w:rsidRPr="00BF1B4F" w:rsidRDefault="00C70076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033B75E9" w14:textId="3381A025" w:rsidR="00D027B7" w:rsidRPr="00610068" w:rsidRDefault="00486550" w:rsidP="006A64EA">
      <w:pPr>
        <w:spacing w:after="0" w:line="240" w:lineRule="auto"/>
        <w:rPr>
          <w:rFonts w:ascii="Verdana" w:hAnsi="Verdana" w:cs="Arial"/>
          <w:color w:val="4D5156"/>
          <w:sz w:val="20"/>
          <w:szCs w:val="20"/>
          <w:shd w:val="clear" w:color="auto" w:fill="FFFFFF"/>
        </w:rPr>
      </w:pPr>
      <w:r w:rsidRPr="00BF1B4F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La pré</w:t>
      </w:r>
      <w:r w:rsidR="00610068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v</w:t>
      </w:r>
      <w:r w:rsidRPr="00BF1B4F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ention et la </w:t>
      </w:r>
      <w:r w:rsidRPr="00BF1B4F">
        <w:rPr>
          <w:rStyle w:val="Accentuation"/>
          <w:rFonts w:ascii="Verdana" w:hAnsi="Verdana" w:cs="Arial"/>
          <w:i w:val="0"/>
          <w:iCs w:val="0"/>
          <w:color w:val="5F6368"/>
          <w:sz w:val="20"/>
          <w:szCs w:val="20"/>
          <w:shd w:val="clear" w:color="auto" w:fill="FFFFFF"/>
        </w:rPr>
        <w:t>lutte</w:t>
      </w:r>
      <w:r w:rsidRPr="00BF1B4F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 contre le </w:t>
      </w:r>
      <w:r w:rsidRPr="00BF1B4F">
        <w:rPr>
          <w:rStyle w:val="Accentuation"/>
          <w:rFonts w:ascii="Verdana" w:hAnsi="Verdana" w:cs="Arial"/>
          <w:i w:val="0"/>
          <w:iCs w:val="0"/>
          <w:color w:val="5F6368"/>
          <w:sz w:val="20"/>
          <w:szCs w:val="20"/>
          <w:shd w:val="clear" w:color="auto" w:fill="FFFFFF"/>
        </w:rPr>
        <w:t>harcèlement</w:t>
      </w:r>
      <w:r w:rsidRPr="00BF1B4F">
        <w:rPr>
          <w:rFonts w:ascii="Verdana" w:hAnsi="Verdana" w:cs="Arial"/>
          <w:color w:val="4D5156"/>
          <w:sz w:val="20"/>
          <w:szCs w:val="20"/>
          <w:shd w:val="clear" w:color="auto" w:fill="FFFFFF"/>
        </w:rPr>
        <w:t xml:space="preserve"> entre élèves est l'une des priorités </w:t>
      </w:r>
      <w:r w:rsidR="00E42029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d</w:t>
      </w:r>
      <w:r w:rsidR="0007194A">
        <w:rPr>
          <w:rFonts w:ascii="Verdana" w:hAnsi="Verdana" w:cs="Arial"/>
          <w:color w:val="4D5156"/>
          <w:sz w:val="20"/>
          <w:szCs w:val="20"/>
          <w:shd w:val="clear" w:color="auto" w:fill="FFFFFF"/>
        </w:rPr>
        <w:t xml:space="preserve">u gouvernement et de </w:t>
      </w:r>
      <w:r w:rsidRPr="00BF1B4F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l'</w:t>
      </w:r>
      <w:r w:rsidR="00610068" w:rsidRPr="00BF1B4F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Éducation</w:t>
      </w:r>
      <w:r w:rsidR="00610068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. Depuis 2018, l</w:t>
      </w:r>
      <w:r w:rsidRPr="00BF1B4F">
        <w:rPr>
          <w:rFonts w:ascii="Verdana" w:hAnsi="Verdana" w:cs="Arial"/>
          <w:color w:val="4D5156"/>
          <w:sz w:val="20"/>
          <w:szCs w:val="20"/>
          <w:shd w:val="clear" w:color="auto" w:fill="FFFFFF"/>
        </w:rPr>
        <w:t xml:space="preserve">’Enseignement catholique </w:t>
      </w:r>
      <w:r w:rsidR="00610068">
        <w:rPr>
          <w:rFonts w:ascii="Verdana" w:hAnsi="Verdana" w:cs="Arial"/>
          <w:color w:val="4D5156"/>
          <w:sz w:val="20"/>
          <w:szCs w:val="20"/>
          <w:shd w:val="clear" w:color="auto" w:fill="FFFFFF"/>
        </w:rPr>
        <w:t xml:space="preserve">a développé </w:t>
      </w:r>
      <w:r w:rsidR="00E42029">
        <w:rPr>
          <w:rFonts w:ascii="Verdana" w:hAnsi="Verdana" w:cs="Arial"/>
          <w:color w:val="4D5156"/>
          <w:sz w:val="20"/>
          <w:szCs w:val="20"/>
          <w:shd w:val="clear" w:color="auto" w:fill="FFFFFF"/>
        </w:rPr>
        <w:t xml:space="preserve">au sein de son réseau </w:t>
      </w:r>
      <w:r w:rsidR="00610068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le Programme de protection des publics</w:t>
      </w:r>
      <w:r w:rsidR="00E42029">
        <w:rPr>
          <w:rFonts w:ascii="Verdana" w:hAnsi="Verdana" w:cs="Arial"/>
          <w:color w:val="4D5156"/>
          <w:sz w:val="20"/>
          <w:szCs w:val="20"/>
          <w:shd w:val="clear" w:color="auto" w:fill="FFFFFF"/>
        </w:rPr>
        <w:t>.</w:t>
      </w:r>
    </w:p>
    <w:p w14:paraId="7859FD62" w14:textId="77777777" w:rsidR="00135072" w:rsidRPr="00486550" w:rsidRDefault="00135072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5A469D85" w14:textId="41696A30" w:rsidR="00740490" w:rsidRPr="00486550" w:rsidRDefault="00740490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Quelles </w:t>
      </w:r>
      <w:r w:rsidR="00382638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pourraient être 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les activités confiées aux </w:t>
      </w:r>
      <w:proofErr w:type="gramStart"/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volontaires  ?</w:t>
      </w:r>
      <w:proofErr w:type="gramEnd"/>
    </w:p>
    <w:p w14:paraId="0765BBEF" w14:textId="0DB1618C" w:rsidR="00610068" w:rsidRDefault="0061006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6FB33938" w14:textId="6184F9DD" w:rsidR="00150B21" w:rsidRPr="00194CCD" w:rsidRDefault="00194CCD" w:rsidP="006A64E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volontaire</w:t>
      </w:r>
      <w:r w:rsidR="00FE0D3B">
        <w:rPr>
          <w:rFonts w:ascii="Verdana" w:hAnsi="Verdana"/>
          <w:sz w:val="20"/>
          <w:szCs w:val="20"/>
        </w:rPr>
        <w:t xml:space="preserve">, sous la responsabilité </w:t>
      </w:r>
      <w:r w:rsidR="00C63BE6">
        <w:rPr>
          <w:rFonts w:ascii="Verdana" w:hAnsi="Verdana"/>
          <w:sz w:val="20"/>
          <w:szCs w:val="20"/>
        </w:rPr>
        <w:t>du tuteur et de l’équipe éducative,</w:t>
      </w:r>
      <w:r>
        <w:rPr>
          <w:rFonts w:ascii="Verdana" w:hAnsi="Verdana"/>
          <w:sz w:val="20"/>
          <w:szCs w:val="20"/>
        </w:rPr>
        <w:t xml:space="preserve"> contribuera à mettre en œuvre différentes actions, d</w:t>
      </w:r>
      <w:r w:rsidR="00150B21" w:rsidRPr="00194CCD">
        <w:rPr>
          <w:rFonts w:ascii="Verdana" w:hAnsi="Verdana"/>
          <w:sz w:val="20"/>
          <w:szCs w:val="20"/>
        </w:rPr>
        <w:t xml:space="preserve">ans le but de </w:t>
      </w:r>
      <w:r w:rsidRPr="00194CCD">
        <w:rPr>
          <w:rFonts w:ascii="Verdana" w:hAnsi="Verdana"/>
          <w:sz w:val="20"/>
          <w:szCs w:val="20"/>
        </w:rPr>
        <w:t>saisir les enjeux de la maltraitance, de prévenir et d’agir</w:t>
      </w:r>
      <w:r>
        <w:rPr>
          <w:rFonts w:ascii="Verdana" w:hAnsi="Verdana"/>
          <w:sz w:val="20"/>
          <w:szCs w:val="20"/>
        </w:rPr>
        <w:t xml:space="preserve"> :  </w:t>
      </w:r>
    </w:p>
    <w:p w14:paraId="12496357" w14:textId="7427A60E" w:rsidR="00725A06" w:rsidRPr="00725A06" w:rsidRDefault="00D027B7" w:rsidP="00F01F5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 w:rsidRPr="00725A06">
        <w:rPr>
          <w:rFonts w:ascii="Verdana" w:hAnsi="Verdana"/>
          <w:color w:val="4A4A4A"/>
          <w:sz w:val="20"/>
          <w:szCs w:val="20"/>
        </w:rPr>
        <w:t>Participer à la planification et à la conception d</w:t>
      </w:r>
      <w:r w:rsidR="0066440E" w:rsidRPr="00725A06">
        <w:rPr>
          <w:rFonts w:ascii="Verdana" w:hAnsi="Verdana"/>
          <w:color w:val="4A4A4A"/>
          <w:sz w:val="20"/>
          <w:szCs w:val="20"/>
        </w:rPr>
        <w:t>’</w:t>
      </w:r>
      <w:r w:rsidRPr="00725A06">
        <w:rPr>
          <w:rFonts w:ascii="Verdana" w:hAnsi="Verdana"/>
          <w:color w:val="4A4A4A"/>
          <w:sz w:val="20"/>
          <w:szCs w:val="20"/>
        </w:rPr>
        <w:t xml:space="preserve">ateliers </w:t>
      </w:r>
      <w:r w:rsidR="00C63BE6" w:rsidRPr="00725A06">
        <w:rPr>
          <w:rFonts w:ascii="Verdana" w:hAnsi="Verdana"/>
          <w:color w:val="4A4A4A"/>
          <w:sz w:val="20"/>
          <w:szCs w:val="20"/>
        </w:rPr>
        <w:t xml:space="preserve">ou d’actions </w:t>
      </w:r>
      <w:r w:rsidRPr="00725A06">
        <w:rPr>
          <w:rFonts w:ascii="Verdana" w:hAnsi="Verdana"/>
          <w:color w:val="4A4A4A"/>
          <w:sz w:val="20"/>
          <w:szCs w:val="20"/>
        </w:rPr>
        <w:t>de sensibilisation contre le harcèlement</w:t>
      </w:r>
      <w:r w:rsidR="0023086F" w:rsidRPr="00725A06">
        <w:rPr>
          <w:rFonts w:ascii="Verdana" w:hAnsi="Verdana"/>
          <w:color w:val="4A4A4A"/>
          <w:sz w:val="20"/>
          <w:szCs w:val="20"/>
        </w:rPr>
        <w:t xml:space="preserve"> </w:t>
      </w:r>
      <w:r w:rsidR="0066440E" w:rsidRPr="00725A06">
        <w:rPr>
          <w:rFonts w:ascii="Verdana" w:hAnsi="Verdana"/>
          <w:color w:val="4A4A4A"/>
          <w:sz w:val="20"/>
          <w:szCs w:val="20"/>
        </w:rPr>
        <w:t>scolaire</w:t>
      </w:r>
      <w:r w:rsidR="00725A06" w:rsidRPr="00725A06">
        <w:rPr>
          <w:rFonts w:ascii="Verdana" w:hAnsi="Verdana"/>
          <w:color w:val="4A4A4A"/>
          <w:sz w:val="20"/>
          <w:szCs w:val="20"/>
        </w:rPr>
        <w:t xml:space="preserve">, </w:t>
      </w:r>
      <w:r w:rsidR="00725A06">
        <w:rPr>
          <w:rFonts w:ascii="Verdana" w:hAnsi="Verdana"/>
          <w:color w:val="4A4A4A"/>
          <w:sz w:val="20"/>
          <w:szCs w:val="20"/>
        </w:rPr>
        <w:t>c</w:t>
      </w:r>
      <w:r w:rsidR="00997A09" w:rsidRPr="00725A06">
        <w:rPr>
          <w:rFonts w:ascii="Verdana" w:hAnsi="Verdana"/>
          <w:color w:val="4A4A4A"/>
          <w:sz w:val="20"/>
          <w:szCs w:val="20"/>
        </w:rPr>
        <w:t xml:space="preserve">ollaborer </w:t>
      </w:r>
      <w:r w:rsidR="00382638">
        <w:rPr>
          <w:rFonts w:ascii="Verdana" w:hAnsi="Verdana"/>
          <w:color w:val="4A4A4A"/>
          <w:sz w:val="20"/>
          <w:szCs w:val="20"/>
        </w:rPr>
        <w:t xml:space="preserve">à </w:t>
      </w:r>
      <w:r w:rsidR="00997A09" w:rsidRPr="00725A06">
        <w:rPr>
          <w:rFonts w:ascii="Verdana" w:hAnsi="Verdana"/>
          <w:color w:val="4A4A4A"/>
          <w:sz w:val="20"/>
          <w:szCs w:val="20"/>
        </w:rPr>
        <w:t xml:space="preserve">l’animation de ces </w:t>
      </w:r>
      <w:r w:rsidRPr="00725A06">
        <w:rPr>
          <w:rFonts w:ascii="Verdana" w:hAnsi="Verdana"/>
          <w:color w:val="4A4A4A"/>
          <w:sz w:val="20"/>
          <w:szCs w:val="20"/>
        </w:rPr>
        <w:t>ateliers</w:t>
      </w:r>
      <w:r w:rsidR="00725A06" w:rsidRPr="00725A06">
        <w:rPr>
          <w:rFonts w:ascii="Verdana" w:hAnsi="Verdana"/>
          <w:color w:val="4A4A4A"/>
          <w:sz w:val="20"/>
          <w:szCs w:val="20"/>
        </w:rPr>
        <w:t xml:space="preserve"> : </w:t>
      </w:r>
    </w:p>
    <w:p w14:paraId="1722BD02" w14:textId="301A6651" w:rsidR="00D027B7" w:rsidRDefault="00725A06" w:rsidP="00725A0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>Q</w:t>
      </w:r>
      <w:r w:rsidR="00FE0D3B">
        <w:rPr>
          <w:rFonts w:ascii="Verdana" w:hAnsi="Verdana"/>
          <w:color w:val="4A4A4A"/>
          <w:sz w:val="20"/>
          <w:szCs w:val="20"/>
        </w:rPr>
        <w:t xml:space="preserve">uestionnaire, mise en œuvre </w:t>
      </w:r>
      <w:r w:rsidR="00FE0D3B" w:rsidRPr="00486550">
        <w:rPr>
          <w:rFonts w:ascii="Verdana" w:hAnsi="Verdana"/>
          <w:color w:val="4A4A4A"/>
          <w:sz w:val="20"/>
          <w:szCs w:val="20"/>
        </w:rPr>
        <w:t>de conférences, de projections de films</w:t>
      </w:r>
      <w:r w:rsidR="00C63BE6">
        <w:rPr>
          <w:rFonts w:ascii="Verdana" w:hAnsi="Verdana"/>
          <w:color w:val="4A4A4A"/>
          <w:sz w:val="20"/>
          <w:szCs w:val="20"/>
        </w:rPr>
        <w:t>, de</w:t>
      </w:r>
      <w:r w:rsidR="00FE0D3B" w:rsidRPr="00486550">
        <w:rPr>
          <w:rFonts w:ascii="Verdana" w:hAnsi="Verdana"/>
          <w:color w:val="4A4A4A"/>
          <w:sz w:val="20"/>
          <w:szCs w:val="20"/>
        </w:rPr>
        <w:t xml:space="preserve"> débats</w:t>
      </w:r>
      <w:r w:rsidR="00C63BE6">
        <w:rPr>
          <w:rFonts w:ascii="Verdana" w:hAnsi="Verdana"/>
          <w:color w:val="4A4A4A"/>
          <w:sz w:val="20"/>
          <w:szCs w:val="20"/>
        </w:rPr>
        <w:t xml:space="preserve">, </w:t>
      </w:r>
      <w:r>
        <w:rPr>
          <w:rFonts w:ascii="Verdana" w:hAnsi="Verdana"/>
          <w:color w:val="4A4A4A"/>
          <w:sz w:val="20"/>
          <w:szCs w:val="20"/>
        </w:rPr>
        <w:t>vidéos</w:t>
      </w:r>
      <w:r w:rsidR="00FE0D3B">
        <w:rPr>
          <w:rFonts w:ascii="Verdana" w:hAnsi="Verdana"/>
          <w:color w:val="4A4A4A"/>
          <w:sz w:val="20"/>
          <w:szCs w:val="20"/>
        </w:rPr>
        <w:t xml:space="preserve"> …  </w:t>
      </w:r>
    </w:p>
    <w:p w14:paraId="3222D7D9" w14:textId="651AADCF" w:rsidR="00C63BE6" w:rsidRDefault="00C63BE6" w:rsidP="00725A0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>Mettre en œuvre des temps forts en lien avec des évènements internationaux ou nationaux</w:t>
      </w:r>
    </w:p>
    <w:p w14:paraId="4FB965D4" w14:textId="6EDB4080" w:rsidR="00F81E29" w:rsidRDefault="00F81E29" w:rsidP="00F81E29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 xml:space="preserve">En lien direct avec le personnel dédié, faire le lien avec les conséquences sur le </w:t>
      </w:r>
      <w:r>
        <w:rPr>
          <w:rFonts w:ascii="Verdana" w:hAnsi="Verdana"/>
          <w:color w:val="4A4A4A"/>
          <w:sz w:val="20"/>
          <w:szCs w:val="20"/>
        </w:rPr>
        <w:t>bien-être</w:t>
      </w:r>
      <w:r>
        <w:rPr>
          <w:rFonts w:ascii="Verdana" w:hAnsi="Verdana"/>
          <w:color w:val="4A4A4A"/>
          <w:sz w:val="20"/>
          <w:szCs w:val="20"/>
        </w:rPr>
        <w:t xml:space="preserve"> et la santé mentale </w:t>
      </w:r>
    </w:p>
    <w:p w14:paraId="1A6240B7" w14:textId="61220D38" w:rsidR="00C63BE6" w:rsidRDefault="00FE0D3B" w:rsidP="00725A0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>Mettre en œuvre les élèves ambassadeurs</w:t>
      </w:r>
      <w:r w:rsidR="00C63BE6">
        <w:rPr>
          <w:rFonts w:ascii="Verdana" w:hAnsi="Verdana"/>
          <w:color w:val="4A4A4A"/>
          <w:sz w:val="20"/>
          <w:szCs w:val="20"/>
        </w:rPr>
        <w:t xml:space="preserve">, rendre les élèves acteurs dans cette lutte </w:t>
      </w:r>
    </w:p>
    <w:p w14:paraId="728BCE67" w14:textId="78795975" w:rsidR="00725A06" w:rsidRDefault="00725A06" w:rsidP="00725A0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>Mettre en place des actions</w:t>
      </w:r>
      <w:r w:rsidR="00382638">
        <w:rPr>
          <w:rFonts w:ascii="Verdana" w:hAnsi="Verdana"/>
          <w:color w:val="4A4A4A"/>
          <w:sz w:val="20"/>
          <w:szCs w:val="20"/>
        </w:rPr>
        <w:t xml:space="preserve">, des animations sur les temps périscolaires, </w:t>
      </w:r>
      <w:r>
        <w:rPr>
          <w:rFonts w:ascii="Verdana" w:hAnsi="Verdana"/>
          <w:color w:val="4A4A4A"/>
          <w:sz w:val="20"/>
          <w:szCs w:val="20"/>
        </w:rPr>
        <w:t>contribuant à l’amélioration du climat scolaire</w:t>
      </w:r>
      <w:r w:rsidR="00382638">
        <w:rPr>
          <w:rFonts w:ascii="Verdana" w:hAnsi="Verdana"/>
          <w:color w:val="4A4A4A"/>
          <w:sz w:val="20"/>
          <w:szCs w:val="20"/>
        </w:rPr>
        <w:t xml:space="preserve"> </w:t>
      </w:r>
      <w:r>
        <w:rPr>
          <w:rFonts w:ascii="Verdana" w:hAnsi="Verdana"/>
          <w:color w:val="4A4A4A"/>
          <w:sz w:val="20"/>
          <w:szCs w:val="20"/>
        </w:rPr>
        <w:t xml:space="preserve"> </w:t>
      </w:r>
    </w:p>
    <w:p w14:paraId="5A334A79" w14:textId="77777777" w:rsidR="00183A85" w:rsidRPr="00FE0D3B" w:rsidRDefault="00183A85" w:rsidP="00183A8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 xml:space="preserve">Faire connaitre les actions menées en utilisant le site internet de l’établissement </w:t>
      </w:r>
    </w:p>
    <w:p w14:paraId="7CBCE895" w14:textId="77777777" w:rsidR="00183A85" w:rsidRDefault="00183A85" w:rsidP="00183A8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>Impliquer les parents d’élèves, en organisant des rencontres pour instaurer un dialogue famille/école</w:t>
      </w:r>
    </w:p>
    <w:p w14:paraId="71EAC6C0" w14:textId="4B59B42E" w:rsidR="00486550" w:rsidRPr="00486550" w:rsidRDefault="00E42029" w:rsidP="00E4202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color w:val="4A4A4A"/>
          <w:sz w:val="20"/>
          <w:szCs w:val="20"/>
        </w:rPr>
      </w:pPr>
      <w:r>
        <w:rPr>
          <w:rFonts w:ascii="Verdana" w:hAnsi="Verdana"/>
          <w:color w:val="4A4A4A"/>
          <w:sz w:val="20"/>
          <w:szCs w:val="20"/>
        </w:rPr>
        <w:t>Être</w:t>
      </w:r>
      <w:r w:rsidR="00486550">
        <w:rPr>
          <w:rFonts w:ascii="Verdana" w:hAnsi="Verdana"/>
          <w:color w:val="4A4A4A"/>
          <w:sz w:val="20"/>
          <w:szCs w:val="20"/>
        </w:rPr>
        <w:t xml:space="preserve"> présent avec le chef d’établissement aux différentes rencontres avec les délégués de classe.</w:t>
      </w:r>
    </w:p>
    <w:p w14:paraId="41C8F8BC" w14:textId="77777777" w:rsidR="00A63A81" w:rsidRPr="00486550" w:rsidRDefault="00A63A81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5FD64E9F" w14:textId="0D69230A" w:rsidR="00740490" w:rsidRPr="00486550" w:rsidRDefault="00740490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En quoi cette mission complètera, sans s'y substituer, les actions assurées par les salariés de la structure ?</w:t>
      </w:r>
    </w:p>
    <w:p w14:paraId="71C071AE" w14:textId="77777777" w:rsidR="00C70076" w:rsidRPr="00486550" w:rsidRDefault="00C70076" w:rsidP="00E42029">
      <w:pPr>
        <w:spacing w:after="0" w:line="240" w:lineRule="auto"/>
        <w:jc w:val="both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5F98D704" w14:textId="77777777" w:rsidR="0066440E" w:rsidRDefault="00486550" w:rsidP="00E420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volontaire a un r</w:t>
      </w:r>
      <w:r w:rsidR="00D027B7" w:rsidRPr="00486550">
        <w:rPr>
          <w:rFonts w:ascii="Verdana" w:hAnsi="Verdana"/>
          <w:sz w:val="20"/>
          <w:szCs w:val="20"/>
        </w:rPr>
        <w:t>egard neuf dans la structure</w:t>
      </w:r>
      <w:r>
        <w:rPr>
          <w:rFonts w:ascii="Verdana" w:hAnsi="Verdana"/>
          <w:sz w:val="20"/>
          <w:szCs w:val="20"/>
        </w:rPr>
        <w:t xml:space="preserve"> qui le place </w:t>
      </w:r>
      <w:r w:rsidR="00BF1B4F">
        <w:rPr>
          <w:rFonts w:ascii="Verdana" w:hAnsi="Verdana"/>
          <w:sz w:val="20"/>
          <w:szCs w:val="20"/>
        </w:rPr>
        <w:t>différemment</w:t>
      </w:r>
      <w:r>
        <w:rPr>
          <w:rFonts w:ascii="Verdana" w:hAnsi="Verdana"/>
          <w:sz w:val="20"/>
          <w:szCs w:val="20"/>
        </w:rPr>
        <w:t xml:space="preserve"> dans l’équipe éducative. </w:t>
      </w:r>
    </w:p>
    <w:p w14:paraId="38AEEAA8" w14:textId="4CCA0125" w:rsidR="00135072" w:rsidRDefault="00486550" w:rsidP="00E420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="0066440E">
        <w:rPr>
          <w:rFonts w:ascii="Verdana" w:hAnsi="Verdana"/>
          <w:sz w:val="20"/>
          <w:szCs w:val="20"/>
        </w:rPr>
        <w:t>peut être</w:t>
      </w:r>
      <w:r>
        <w:rPr>
          <w:rFonts w:ascii="Verdana" w:hAnsi="Verdana"/>
          <w:sz w:val="20"/>
          <w:szCs w:val="20"/>
        </w:rPr>
        <w:t xml:space="preserve"> un facilitateur pour le </w:t>
      </w:r>
      <w:r w:rsidR="0066440E">
        <w:rPr>
          <w:rFonts w:ascii="Verdana" w:hAnsi="Verdana"/>
          <w:sz w:val="20"/>
          <w:szCs w:val="20"/>
        </w:rPr>
        <w:t xml:space="preserve">3PF </w:t>
      </w:r>
      <w:r w:rsidR="00E42029">
        <w:rPr>
          <w:rFonts w:ascii="Verdana" w:hAnsi="Verdana"/>
          <w:sz w:val="20"/>
          <w:szCs w:val="20"/>
        </w:rPr>
        <w:t xml:space="preserve">(Programme de protection des publics fragiles) </w:t>
      </w:r>
      <w:r w:rsidR="0066440E">
        <w:rPr>
          <w:rFonts w:ascii="Verdana" w:hAnsi="Verdana"/>
          <w:sz w:val="20"/>
          <w:szCs w:val="20"/>
        </w:rPr>
        <w:t>et</w:t>
      </w:r>
      <w:r>
        <w:rPr>
          <w:rFonts w:ascii="Verdana" w:hAnsi="Verdana"/>
          <w:sz w:val="20"/>
          <w:szCs w:val="20"/>
        </w:rPr>
        <w:t xml:space="preserve"> </w:t>
      </w:r>
      <w:r w:rsidR="00E42029">
        <w:rPr>
          <w:rFonts w:ascii="Verdana" w:hAnsi="Verdana"/>
          <w:sz w:val="20"/>
          <w:szCs w:val="20"/>
        </w:rPr>
        <w:t xml:space="preserve">le </w:t>
      </w:r>
      <w:r>
        <w:rPr>
          <w:rFonts w:ascii="Verdana" w:hAnsi="Verdana"/>
          <w:sz w:val="20"/>
          <w:szCs w:val="20"/>
        </w:rPr>
        <w:t>plan </w:t>
      </w:r>
      <w:r w:rsidR="00F81E29">
        <w:rPr>
          <w:rFonts w:ascii="Verdana" w:hAnsi="Verdana"/>
          <w:sz w:val="20"/>
          <w:szCs w:val="20"/>
        </w:rPr>
        <w:t>BOUSSSOLE</w:t>
      </w:r>
      <w:r>
        <w:rPr>
          <w:rFonts w:ascii="Verdana" w:hAnsi="Verdana"/>
          <w:sz w:val="20"/>
          <w:szCs w:val="20"/>
        </w:rPr>
        <w:t xml:space="preserve">. </w:t>
      </w:r>
    </w:p>
    <w:p w14:paraId="2E9A42F3" w14:textId="2AB3C049" w:rsidR="0066440E" w:rsidRPr="00486550" w:rsidRDefault="00E42029" w:rsidP="00E4202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est</w:t>
      </w:r>
      <w:r w:rsidR="0066440E">
        <w:rPr>
          <w:rFonts w:ascii="Verdana" w:hAnsi="Verdana"/>
          <w:sz w:val="20"/>
          <w:szCs w:val="20"/>
        </w:rPr>
        <w:t xml:space="preserve"> un jeune au service des besoins des jeunes. </w:t>
      </w:r>
    </w:p>
    <w:p w14:paraId="79E1BA6E" w14:textId="77777777" w:rsidR="00D027B7" w:rsidRPr="00486550" w:rsidRDefault="00D027B7" w:rsidP="006A64EA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4A35EAB" w14:textId="5D728531" w:rsidR="00740490" w:rsidRPr="00486550" w:rsidRDefault="00740490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En quoi la mission est-elle accessible à tous les jeunes ? </w:t>
      </w:r>
    </w:p>
    <w:p w14:paraId="7447FB0D" w14:textId="77777777" w:rsidR="00C70076" w:rsidRPr="00486550" w:rsidRDefault="00C70076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7CF6D78E" w14:textId="77777777" w:rsidR="00F81E29" w:rsidRDefault="0066440E" w:rsidP="0048655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Accessible à tous les jeunes de 18 ans, </w:t>
      </w:r>
      <w:r w:rsidR="00F81E29">
        <w:rPr>
          <w:rFonts w:ascii="Verdana" w:hAnsi="Verdana"/>
          <w:color w:val="000000" w:themeColor="text1"/>
          <w:sz w:val="20"/>
          <w:szCs w:val="20"/>
        </w:rPr>
        <w:t>sans condition de diplôme.</w:t>
      </w:r>
    </w:p>
    <w:p w14:paraId="11A1DEF5" w14:textId="7939BE03" w:rsidR="00486550" w:rsidRPr="00486550" w:rsidRDefault="00F81E29" w:rsidP="0048655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Le volontaire doit avoir </w:t>
      </w:r>
      <w:r w:rsidR="0066440E">
        <w:rPr>
          <w:rFonts w:ascii="Verdana" w:hAnsi="Verdana"/>
          <w:color w:val="000000" w:themeColor="text1"/>
          <w:sz w:val="20"/>
          <w:szCs w:val="20"/>
        </w:rPr>
        <w:t>une appétence pour le contact avec les jeunes</w:t>
      </w:r>
      <w:r>
        <w:rPr>
          <w:rFonts w:ascii="Verdana" w:hAnsi="Verdana"/>
          <w:color w:val="000000" w:themeColor="text1"/>
          <w:sz w:val="20"/>
          <w:szCs w:val="20"/>
        </w:rPr>
        <w:t xml:space="preserve"> et être sensible à cet enjeu de citoyenneté et de santé publique. </w:t>
      </w:r>
      <w:r w:rsidR="0066440E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7CE026F" w14:textId="77777777" w:rsidR="00575D5A" w:rsidRPr="00486550" w:rsidRDefault="00575D5A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2211912A" w14:textId="77777777" w:rsidR="00135072" w:rsidRPr="00486550" w:rsidRDefault="00135072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20D28565" w14:textId="75709451" w:rsidR="00E432A7" w:rsidRPr="00486550" w:rsidRDefault="00AF3796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lastRenderedPageBreak/>
        <w:t>De quel</w:t>
      </w:r>
      <w:r w:rsidR="00575D5A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le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r w:rsidR="00E82D8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aide : </w:t>
      </w:r>
      <w:r w:rsidR="00E432A7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support/</w:t>
      </w:r>
      <w:r w:rsidR="00A17369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référent au national ou en territoires </w:t>
      </w:r>
      <w:r w:rsidR="00E432A7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/formation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…. </w:t>
      </w:r>
      <w:r w:rsidR="00E432A7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proofErr w:type="gramStart"/>
      <w:r w:rsidR="00E432A7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peut</w:t>
      </w:r>
      <w:proofErr w:type="gramEnd"/>
      <w:r w:rsidR="00E432A7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bénéficier 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soit le tuteur,</w:t>
      </w:r>
      <w:r w:rsidR="00E82D8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soit 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le volontaire</w:t>
      </w:r>
      <w:r w:rsidR="00E82D8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pour la mise en œuvre de cette mission 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 ? </w:t>
      </w:r>
    </w:p>
    <w:p w14:paraId="4125B346" w14:textId="77777777" w:rsidR="00BF0247" w:rsidRPr="00486550" w:rsidRDefault="00BF0247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6A693C88" w14:textId="2269668E" w:rsidR="00575D5A" w:rsidRDefault="00486550" w:rsidP="006A64EA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Le référent diocésain 3PF</w:t>
      </w:r>
    </w:p>
    <w:p w14:paraId="27ACE65E" w14:textId="6A4291FA" w:rsidR="00486550" w:rsidRDefault="00486550" w:rsidP="006A64EA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Le </w:t>
      </w:r>
      <w:hyperlink r:id="rId10" w:history="1">
        <w:r w:rsidRPr="0066440E">
          <w:rPr>
            <w:rStyle w:val="Lienhypertexte"/>
            <w:rFonts w:ascii="Verdana" w:hAnsi="Verdana"/>
            <w:sz w:val="20"/>
            <w:szCs w:val="20"/>
          </w:rPr>
          <w:t>site internet 3PF</w:t>
        </w:r>
      </w:hyperlink>
      <w:r>
        <w:rPr>
          <w:rFonts w:ascii="Verdana" w:hAnsi="Verdana"/>
          <w:color w:val="000000" w:themeColor="text1"/>
          <w:sz w:val="20"/>
          <w:szCs w:val="20"/>
        </w:rPr>
        <w:t xml:space="preserve"> – Les documents à disposition</w:t>
      </w:r>
      <w:r w:rsidR="0066440E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E42029">
        <w:rPr>
          <w:rFonts w:ascii="Verdana" w:hAnsi="Verdana"/>
          <w:color w:val="000000" w:themeColor="text1"/>
          <w:sz w:val="20"/>
          <w:szCs w:val="20"/>
        </w:rPr>
        <w:t>Livrets 3PF</w:t>
      </w:r>
      <w:r w:rsidR="0066440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E42029">
        <w:rPr>
          <w:rFonts w:ascii="Verdana" w:hAnsi="Verdana"/>
          <w:color w:val="000000" w:themeColor="text1"/>
          <w:sz w:val="20"/>
          <w:szCs w:val="20"/>
        </w:rPr>
        <w:t>vidéos</w:t>
      </w:r>
      <w:r w:rsidR="0066440E">
        <w:rPr>
          <w:rFonts w:ascii="Verdana" w:hAnsi="Verdana"/>
          <w:color w:val="000000" w:themeColor="text1"/>
          <w:sz w:val="20"/>
          <w:szCs w:val="20"/>
        </w:rPr>
        <w:t>, etc…)</w:t>
      </w:r>
    </w:p>
    <w:p w14:paraId="56DDADBE" w14:textId="0FAA1BAF" w:rsidR="00E42029" w:rsidRPr="00E42029" w:rsidRDefault="00E42029" w:rsidP="00E42029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La</w:t>
      </w:r>
      <w:r w:rsidRPr="00E42029">
        <w:rPr>
          <w:rFonts w:ascii="Verdana" w:hAnsi="Verdana"/>
          <w:color w:val="000000" w:themeColor="text1"/>
          <w:sz w:val="20"/>
          <w:szCs w:val="20"/>
        </w:rPr>
        <w:t xml:space="preserve"> formation spécifique proposée par le SGEC.</w:t>
      </w:r>
    </w:p>
    <w:p w14:paraId="651AF95F" w14:textId="77777777" w:rsidR="00E42029" w:rsidRPr="00486550" w:rsidRDefault="00E42029" w:rsidP="006A64EA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2C9B1DF4" w14:textId="77777777" w:rsidR="00E82D8D" w:rsidRPr="00486550" w:rsidRDefault="00E82D8D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7B781017" w14:textId="77777777" w:rsidR="00E82D8D" w:rsidRPr="00486550" w:rsidRDefault="00E82D8D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73F9DAB1" w14:textId="5E5B2099" w:rsidR="00BF0247" w:rsidRPr="00486550" w:rsidRDefault="00BF0247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A</w:t>
      </w:r>
      <w:r w:rsidR="00E26460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quel</w:t>
      </w:r>
      <w:r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r w:rsidR="00324B8C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grand </w:t>
      </w:r>
      <w:r w:rsidR="00E82D8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programme</w:t>
      </w:r>
      <w:r w:rsidR="00E26460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«</w:t>
      </w:r>
      <w:r w:rsidR="00E42029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r w:rsidR="00E26460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officiel </w:t>
      </w:r>
      <w:proofErr w:type="gramStart"/>
      <w:r w:rsidR="00E26460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» </w:t>
      </w:r>
      <w:r w:rsidR="00E82D8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,</w:t>
      </w:r>
      <w:proofErr w:type="gramEnd"/>
      <w:r w:rsidR="00E82D8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r w:rsidR="00373F89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objectif, priorité de l’Enseignement catholique</w:t>
      </w:r>
      <w:r w:rsidR="00324B8C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… </w:t>
      </w:r>
      <w:r w:rsidR="00373F89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proofErr w:type="gramStart"/>
      <w:r w:rsidR="00324B8C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>cette</w:t>
      </w:r>
      <w:proofErr w:type="gramEnd"/>
      <w:r w:rsidR="00324B8C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mission </w:t>
      </w:r>
      <w:r w:rsidR="00582DF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peut </w:t>
      </w:r>
      <w:r w:rsidR="00324B8C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- elle s’intégrer ? </w:t>
      </w:r>
      <w:r w:rsidR="00582DFD" w:rsidRPr="00486550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A quel objectif de l’EC cette mission répond-elle ? </w:t>
      </w:r>
    </w:p>
    <w:p w14:paraId="7D58E8BE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459D5220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4F24C93B" w14:textId="010DB2AA" w:rsidR="00D027B7" w:rsidRPr="00486550" w:rsidRDefault="00D027B7" w:rsidP="0066440E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  <w:r w:rsidRPr="00486550">
        <w:rPr>
          <w:rFonts w:ascii="Verdana" w:hAnsi="Verdana" w:cs="Calibri"/>
          <w:sz w:val="20"/>
          <w:szCs w:val="20"/>
        </w:rPr>
        <w:t xml:space="preserve">L’Enseignement catholique, par le projet qu’il porte, a pour volonté de répondre aux problématiques de harcèlement par une double ambition : d’une part, réfléchir et mettre en place une culture de la prévention et de la </w:t>
      </w:r>
      <w:proofErr w:type="spellStart"/>
      <w:r w:rsidRPr="00486550">
        <w:rPr>
          <w:rFonts w:ascii="Verdana" w:hAnsi="Verdana" w:cs="Calibri"/>
          <w:sz w:val="20"/>
          <w:szCs w:val="20"/>
        </w:rPr>
        <w:t>co</w:t>
      </w:r>
      <w:proofErr w:type="spellEnd"/>
      <w:r w:rsidRPr="00486550">
        <w:rPr>
          <w:rFonts w:ascii="Verdana" w:hAnsi="Verdana" w:cs="Calibri"/>
          <w:sz w:val="20"/>
          <w:szCs w:val="20"/>
        </w:rPr>
        <w:t>-vigilance, et, d’autre part, déployer la culture d’un établissement bientraitant, basée sur la relation confiante.</w:t>
      </w:r>
    </w:p>
    <w:p w14:paraId="0DF1F8ED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465144A1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66F12F50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1AB04A90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5EA51702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p w14:paraId="3BA08F3C" w14:textId="77777777" w:rsidR="00A63558" w:rsidRPr="00486550" w:rsidRDefault="00A63558" w:rsidP="006A64EA">
      <w:pPr>
        <w:spacing w:after="0" w:line="240" w:lineRule="auto"/>
        <w:rPr>
          <w:rFonts w:ascii="Verdana" w:hAnsi="Verdana"/>
          <w:b/>
          <w:bCs/>
          <w:color w:val="4472C4" w:themeColor="accent1"/>
          <w:sz w:val="20"/>
          <w:szCs w:val="20"/>
        </w:rPr>
      </w:pPr>
    </w:p>
    <w:sectPr w:rsidR="00A63558" w:rsidRPr="00486550" w:rsidSect="00EE6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6087" w14:textId="77777777" w:rsidR="00EE6F4B" w:rsidRDefault="00EE6F4B" w:rsidP="00BF1B4F">
      <w:pPr>
        <w:spacing w:after="0" w:line="240" w:lineRule="auto"/>
      </w:pPr>
      <w:r>
        <w:separator/>
      </w:r>
    </w:p>
  </w:endnote>
  <w:endnote w:type="continuationSeparator" w:id="0">
    <w:p w14:paraId="64A41EC8" w14:textId="77777777" w:rsidR="00EE6F4B" w:rsidRDefault="00EE6F4B" w:rsidP="00BF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3BFF" w14:textId="77777777" w:rsidR="00BF1B4F" w:rsidRDefault="00BF1B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C3AA" w14:textId="77777777" w:rsidR="00BF1B4F" w:rsidRDefault="00BF1B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6BED" w14:textId="77777777" w:rsidR="00BF1B4F" w:rsidRDefault="00BF1B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E245" w14:textId="77777777" w:rsidR="00EE6F4B" w:rsidRDefault="00EE6F4B" w:rsidP="00BF1B4F">
      <w:pPr>
        <w:spacing w:after="0" w:line="240" w:lineRule="auto"/>
      </w:pPr>
      <w:r>
        <w:separator/>
      </w:r>
    </w:p>
  </w:footnote>
  <w:footnote w:type="continuationSeparator" w:id="0">
    <w:p w14:paraId="558624A4" w14:textId="77777777" w:rsidR="00EE6F4B" w:rsidRDefault="00EE6F4B" w:rsidP="00BF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BA77" w14:textId="49814155" w:rsidR="00BF1B4F" w:rsidRDefault="00BF1B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C725" w14:textId="7EB43477" w:rsidR="00BF1B4F" w:rsidRDefault="00BF1B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5C5B" w14:textId="1AFBD0AD" w:rsidR="00BF1B4F" w:rsidRDefault="00BF1B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80E"/>
    <w:multiLevelType w:val="hybridMultilevel"/>
    <w:tmpl w:val="63123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03009"/>
    <w:multiLevelType w:val="hybridMultilevel"/>
    <w:tmpl w:val="7D64F6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E73253"/>
    <w:multiLevelType w:val="hybridMultilevel"/>
    <w:tmpl w:val="A37ECB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36334">
    <w:abstractNumId w:val="0"/>
  </w:num>
  <w:num w:numId="2" w16cid:durableId="1122845636">
    <w:abstractNumId w:val="2"/>
  </w:num>
  <w:num w:numId="3" w16cid:durableId="30913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90"/>
    <w:rsid w:val="000069A7"/>
    <w:rsid w:val="00016AF9"/>
    <w:rsid w:val="00017FCB"/>
    <w:rsid w:val="00021258"/>
    <w:rsid w:val="00022860"/>
    <w:rsid w:val="0007194A"/>
    <w:rsid w:val="00072E93"/>
    <w:rsid w:val="00093132"/>
    <w:rsid w:val="000B1B72"/>
    <w:rsid w:val="001241A4"/>
    <w:rsid w:val="00135072"/>
    <w:rsid w:val="00150B21"/>
    <w:rsid w:val="00183A85"/>
    <w:rsid w:val="00194CCD"/>
    <w:rsid w:val="001D74A7"/>
    <w:rsid w:val="0023086F"/>
    <w:rsid w:val="002A414A"/>
    <w:rsid w:val="002B434A"/>
    <w:rsid w:val="00311424"/>
    <w:rsid w:val="00322EFB"/>
    <w:rsid w:val="00324B8C"/>
    <w:rsid w:val="00373F89"/>
    <w:rsid w:val="00382638"/>
    <w:rsid w:val="003B76FE"/>
    <w:rsid w:val="003C4916"/>
    <w:rsid w:val="00486550"/>
    <w:rsid w:val="0053434C"/>
    <w:rsid w:val="00564226"/>
    <w:rsid w:val="00575D5A"/>
    <w:rsid w:val="00582DFD"/>
    <w:rsid w:val="005F2E12"/>
    <w:rsid w:val="00605ECE"/>
    <w:rsid w:val="00610068"/>
    <w:rsid w:val="0063483D"/>
    <w:rsid w:val="0066440E"/>
    <w:rsid w:val="006935D6"/>
    <w:rsid w:val="006A61D9"/>
    <w:rsid w:val="006A64EA"/>
    <w:rsid w:val="006B7160"/>
    <w:rsid w:val="00725A06"/>
    <w:rsid w:val="00740490"/>
    <w:rsid w:val="00855791"/>
    <w:rsid w:val="008738FB"/>
    <w:rsid w:val="008F0EB0"/>
    <w:rsid w:val="008F604A"/>
    <w:rsid w:val="00900F50"/>
    <w:rsid w:val="00914CEF"/>
    <w:rsid w:val="0098345F"/>
    <w:rsid w:val="00997A09"/>
    <w:rsid w:val="00A1445B"/>
    <w:rsid w:val="00A17369"/>
    <w:rsid w:val="00A2794A"/>
    <w:rsid w:val="00A42C54"/>
    <w:rsid w:val="00A52EF8"/>
    <w:rsid w:val="00A63558"/>
    <w:rsid w:val="00A63A81"/>
    <w:rsid w:val="00A65CEF"/>
    <w:rsid w:val="00A908EF"/>
    <w:rsid w:val="00AA0ABF"/>
    <w:rsid w:val="00AF3796"/>
    <w:rsid w:val="00B211AC"/>
    <w:rsid w:val="00B44E36"/>
    <w:rsid w:val="00B90CAE"/>
    <w:rsid w:val="00BB67E9"/>
    <w:rsid w:val="00BF0247"/>
    <w:rsid w:val="00BF1B4F"/>
    <w:rsid w:val="00C24685"/>
    <w:rsid w:val="00C33340"/>
    <w:rsid w:val="00C612B3"/>
    <w:rsid w:val="00C63BE6"/>
    <w:rsid w:val="00C70076"/>
    <w:rsid w:val="00D027B7"/>
    <w:rsid w:val="00D6634B"/>
    <w:rsid w:val="00D8627A"/>
    <w:rsid w:val="00D93DB9"/>
    <w:rsid w:val="00E251DD"/>
    <w:rsid w:val="00E26460"/>
    <w:rsid w:val="00E42029"/>
    <w:rsid w:val="00E432A7"/>
    <w:rsid w:val="00E564F4"/>
    <w:rsid w:val="00E82D8D"/>
    <w:rsid w:val="00E87968"/>
    <w:rsid w:val="00EE449E"/>
    <w:rsid w:val="00EE6F4B"/>
    <w:rsid w:val="00F55628"/>
    <w:rsid w:val="00F81E29"/>
    <w:rsid w:val="00FE0D3B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91F82"/>
  <w15:chartTrackingRefBased/>
  <w15:docId w15:val="{D8A79EF3-9A18-45A6-8B02-81B2195E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02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12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027B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48655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F1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B4F"/>
  </w:style>
  <w:style w:type="paragraph" w:styleId="Pieddepage">
    <w:name w:val="footer"/>
    <w:basedOn w:val="Normal"/>
    <w:link w:val="PieddepageCar"/>
    <w:uiPriority w:val="99"/>
    <w:unhideWhenUsed/>
    <w:rsid w:val="00BF1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B4F"/>
  </w:style>
  <w:style w:type="character" w:styleId="Lienhypertexte">
    <w:name w:val="Hyperlink"/>
    <w:basedOn w:val="Policepardfaut"/>
    <w:uiPriority w:val="99"/>
    <w:unhideWhenUsed/>
    <w:rsid w:val="006644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4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1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4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revention-harcelement.enseignement-catholique.f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09a29-b3cc-4073-9554-62453c407f28">
      <Terms xmlns="http://schemas.microsoft.com/office/infopath/2007/PartnerControls"/>
    </lcf76f155ced4ddcb4097134ff3c332f>
    <TaxCatchAll xmlns="1a22a3da-5fba-401d-a15f-7fb46969e5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8" ma:contentTypeDescription="Crée un document." ma:contentTypeScope="" ma:versionID="33b50426c2aa5e5c16803049cea58339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bf9049e1eedf78d97cb51b0a542f284e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418340-6cd4-492b-88a0-eca2acada438}" ma:internalName="TaxCatchAll" ma:showField="CatchAllData" ma:web="1a22a3da-5fba-401d-a15f-7fb46969e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AC6D1-BCA4-491C-93DD-B81D9759C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CD02-DC87-46EA-BDF4-C9981D7377AB}">
  <ds:schemaRefs>
    <ds:schemaRef ds:uri="http://schemas.microsoft.com/office/2006/metadata/properties"/>
    <ds:schemaRef ds:uri="http://schemas.microsoft.com/office/infopath/2007/PartnerControls"/>
    <ds:schemaRef ds:uri="cca09a29-b3cc-4073-9554-62453c407f28"/>
    <ds:schemaRef ds:uri="1a22a3da-5fba-401d-a15f-7fb46969e527"/>
  </ds:schemaRefs>
</ds:datastoreItem>
</file>

<file path=customXml/itemProps3.xml><?xml version="1.0" encoding="utf-8"?>
<ds:datastoreItem xmlns:ds="http://schemas.openxmlformats.org/officeDocument/2006/customXml" ds:itemID="{79B73265-EBD1-48FC-8B20-DC7B13097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09a29-b3cc-4073-9554-62453c407f28"/>
    <ds:schemaRef ds:uri="1a22a3da-5fba-401d-a15f-7fb46969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BARIL</dc:creator>
  <cp:keywords/>
  <dc:description/>
  <cp:lastModifiedBy>Armelle BARIL</cp:lastModifiedBy>
  <cp:revision>2</cp:revision>
  <cp:lastPrinted>2024-02-02T15:15:00Z</cp:lastPrinted>
  <dcterms:created xsi:type="dcterms:W3CDTF">2024-02-06T10:38:00Z</dcterms:created>
  <dcterms:modified xsi:type="dcterms:W3CDTF">2024-02-06T10:38:00Z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  <property fmtid="{D5CDD505-2E9C-101B-9397-08002B2CF9AE}" pid="3" name="MediaServiceImageTags">
    <vt:lpwstr/>
  </property>
</Properties>
</file>